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0D" w:rsidRPr="00706D17" w:rsidRDefault="00706D17" w:rsidP="00706D17">
      <w:pPr>
        <w:jc w:val="center"/>
        <w:rPr>
          <w:b/>
        </w:rPr>
      </w:pPr>
      <w:bookmarkStart w:id="0" w:name="_GoBack"/>
      <w:bookmarkEnd w:id="0"/>
      <w:r>
        <w:rPr>
          <w:b/>
        </w:rPr>
        <w:t>U.S. Strategic Initiatives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2097"/>
        <w:gridCol w:w="2286"/>
        <w:gridCol w:w="2785"/>
        <w:gridCol w:w="3332"/>
        <w:gridCol w:w="3283"/>
      </w:tblGrid>
      <w:tr w:rsidR="005E146B" w:rsidTr="000D6D07">
        <w:tc>
          <w:tcPr>
            <w:tcW w:w="833" w:type="dxa"/>
          </w:tcPr>
          <w:p w:rsidR="008E65D5" w:rsidRDefault="008E65D5" w:rsidP="007604E2">
            <w:pPr>
              <w:pStyle w:val="NoSpacing"/>
            </w:pPr>
          </w:p>
        </w:tc>
        <w:tc>
          <w:tcPr>
            <w:tcW w:w="2097" w:type="dxa"/>
          </w:tcPr>
          <w:p w:rsidR="008E65D5" w:rsidRDefault="008E65D5" w:rsidP="007604E2">
            <w:pPr>
              <w:pStyle w:val="NoSpacing"/>
            </w:pPr>
            <w:r>
              <w:t>INITIATIVE</w:t>
            </w:r>
          </w:p>
        </w:tc>
        <w:tc>
          <w:tcPr>
            <w:tcW w:w="2286" w:type="dxa"/>
          </w:tcPr>
          <w:p w:rsidR="008E65D5" w:rsidRDefault="008E65D5" w:rsidP="007604E2">
            <w:pPr>
              <w:pStyle w:val="NoSpacing"/>
            </w:pPr>
            <w:r>
              <w:t>By WHOM</w:t>
            </w:r>
          </w:p>
        </w:tc>
        <w:tc>
          <w:tcPr>
            <w:tcW w:w="2785" w:type="dxa"/>
          </w:tcPr>
          <w:p w:rsidR="008E65D5" w:rsidRDefault="008E65D5" w:rsidP="007604E2">
            <w:pPr>
              <w:pStyle w:val="NoSpacing"/>
            </w:pPr>
            <w:r>
              <w:t>UPDATE</w:t>
            </w:r>
          </w:p>
        </w:tc>
        <w:tc>
          <w:tcPr>
            <w:tcW w:w="3332" w:type="dxa"/>
          </w:tcPr>
          <w:p w:rsidR="008E65D5" w:rsidRDefault="008E65D5" w:rsidP="007604E2">
            <w:pPr>
              <w:pStyle w:val="NoSpacing"/>
            </w:pPr>
            <w:r>
              <w:t xml:space="preserve">Response for Fall ARC </w:t>
            </w:r>
          </w:p>
        </w:tc>
        <w:tc>
          <w:tcPr>
            <w:tcW w:w="3283" w:type="dxa"/>
          </w:tcPr>
          <w:p w:rsidR="008E65D5" w:rsidRDefault="00C05AAA" w:rsidP="007604E2">
            <w:pPr>
              <w:pStyle w:val="NoSpacing"/>
            </w:pPr>
            <w:r>
              <w:t>Examples/Up</w:t>
            </w:r>
            <w:r w:rsidR="008E65D5">
              <w:t>dates</w:t>
            </w:r>
          </w:p>
          <w:p w:rsidR="008E65D5" w:rsidRDefault="008E65D5" w:rsidP="007604E2">
            <w:pPr>
              <w:pStyle w:val="NoSpacing"/>
            </w:pPr>
          </w:p>
        </w:tc>
      </w:tr>
      <w:tr w:rsidR="005E146B" w:rsidTr="000D6D07">
        <w:tc>
          <w:tcPr>
            <w:tcW w:w="833" w:type="dxa"/>
          </w:tcPr>
          <w:p w:rsidR="008E65D5" w:rsidRDefault="008E65D5" w:rsidP="007604E2">
            <w:pPr>
              <w:pStyle w:val="NoSpacing"/>
            </w:pPr>
            <w:r>
              <w:t>1.</w:t>
            </w:r>
          </w:p>
        </w:tc>
        <w:tc>
          <w:tcPr>
            <w:tcW w:w="2097" w:type="dxa"/>
          </w:tcPr>
          <w:p w:rsidR="008E65D5" w:rsidRDefault="008E65D5" w:rsidP="008E65D5">
            <w:pPr>
              <w:pStyle w:val="NoSpacing"/>
            </w:pPr>
            <w:r>
              <w:t>Facilities Planning:   Evaluate all facilities on Villa Campus, their current state, maintenance, and lo</w:t>
            </w:r>
            <w:r w:rsidR="00382653">
              <w:t xml:space="preserve">ng term value.  </w:t>
            </w:r>
          </w:p>
        </w:tc>
        <w:tc>
          <w:tcPr>
            <w:tcW w:w="2286" w:type="dxa"/>
          </w:tcPr>
          <w:p w:rsidR="008E65D5" w:rsidRDefault="008E65D5" w:rsidP="007604E2">
            <w:pPr>
              <w:pStyle w:val="NoSpacing"/>
            </w:pPr>
            <w:r>
              <w:t>Sr. Rachel,</w:t>
            </w:r>
          </w:p>
          <w:p w:rsidR="008E65D5" w:rsidRDefault="008E65D5" w:rsidP="007604E2">
            <w:pPr>
              <w:pStyle w:val="NoSpacing"/>
            </w:pPr>
            <w:r>
              <w:t>Brenda Prejean</w:t>
            </w:r>
          </w:p>
        </w:tc>
        <w:tc>
          <w:tcPr>
            <w:tcW w:w="2785" w:type="dxa"/>
          </w:tcPr>
          <w:p w:rsidR="008E65D5" w:rsidRDefault="008E65D5" w:rsidP="007604E2">
            <w:pPr>
              <w:pStyle w:val="NoSpacing"/>
            </w:pPr>
          </w:p>
        </w:tc>
        <w:tc>
          <w:tcPr>
            <w:tcW w:w="3332" w:type="dxa"/>
          </w:tcPr>
          <w:p w:rsidR="008E65D5" w:rsidRDefault="008E65D5" w:rsidP="007604E2">
            <w:pPr>
              <w:pStyle w:val="NoSpacing"/>
            </w:pPr>
            <w:r>
              <w:t>Facility decisions are guided by the findings of the previous study.</w:t>
            </w:r>
          </w:p>
          <w:p w:rsidR="008E65D5" w:rsidRDefault="008E65D5" w:rsidP="007604E2">
            <w:pPr>
              <w:pStyle w:val="NoSpacing"/>
            </w:pPr>
            <w:r>
              <w:t>Decision regarding use of space and resources are made with input of Local leaders/contacts and the Sisters.</w:t>
            </w:r>
          </w:p>
        </w:tc>
        <w:tc>
          <w:tcPr>
            <w:tcW w:w="3283" w:type="dxa"/>
          </w:tcPr>
          <w:p w:rsidR="008E65D5" w:rsidRPr="000F3361" w:rsidRDefault="008E65D5" w:rsidP="007604E2">
            <w:pPr>
              <w:pStyle w:val="NoSpacing"/>
              <w:rPr>
                <w:b/>
              </w:rPr>
            </w:pPr>
            <w:r w:rsidRPr="000F3361">
              <w:rPr>
                <w:b/>
              </w:rPr>
              <w:t>Examples of Updates of Facilities in last 2 years</w:t>
            </w:r>
          </w:p>
          <w:p w:rsidR="00B13438" w:rsidRPr="000F3361" w:rsidRDefault="00B13438" w:rsidP="00B13438">
            <w:pPr>
              <w:pStyle w:val="NoSpacing"/>
              <w:rPr>
                <w:color w:val="000000" w:themeColor="text1"/>
              </w:rPr>
            </w:pPr>
            <w:r w:rsidRPr="000F3361">
              <w:rPr>
                <w:color w:val="000000" w:themeColor="text1"/>
              </w:rPr>
              <w:t>1. Renovation of St. Austin</w:t>
            </w:r>
          </w:p>
          <w:p w:rsidR="00B13438" w:rsidRPr="000F3361" w:rsidRDefault="00B13438" w:rsidP="00B13438">
            <w:pPr>
              <w:pStyle w:val="NoSpacing"/>
              <w:rPr>
                <w:color w:val="000000" w:themeColor="text1"/>
              </w:rPr>
            </w:pPr>
            <w:r w:rsidRPr="000F3361">
              <w:rPr>
                <w:color w:val="000000" w:themeColor="text1"/>
              </w:rPr>
              <w:t>2. Remodeling of St. Placidus making rooms more accessible.</w:t>
            </w:r>
          </w:p>
          <w:p w:rsidR="00B13438" w:rsidRPr="000F3361" w:rsidRDefault="00B13438" w:rsidP="00B13438">
            <w:pPr>
              <w:pStyle w:val="NoSpacing"/>
              <w:rPr>
                <w:color w:val="000000" w:themeColor="text1"/>
              </w:rPr>
            </w:pPr>
            <w:r w:rsidRPr="000F3361">
              <w:rPr>
                <w:color w:val="000000" w:themeColor="text1"/>
              </w:rPr>
              <w:t xml:space="preserve">3. Consciousness of replacing appliances and electronics as they wear out with more energy </w:t>
            </w:r>
            <w:r w:rsidR="00B3520E">
              <w:rPr>
                <w:color w:val="000000" w:themeColor="text1"/>
              </w:rPr>
              <w:t>-</w:t>
            </w:r>
            <w:r w:rsidRPr="000F3361">
              <w:rPr>
                <w:color w:val="000000" w:themeColor="text1"/>
              </w:rPr>
              <w:t>efficient models.</w:t>
            </w:r>
          </w:p>
          <w:p w:rsidR="00B13438" w:rsidRPr="000F3361" w:rsidRDefault="00B13438" w:rsidP="00B13438">
            <w:pPr>
              <w:pStyle w:val="NoSpacing"/>
              <w:rPr>
                <w:color w:val="000000" w:themeColor="text1"/>
              </w:rPr>
            </w:pPr>
            <w:r w:rsidRPr="000F3361">
              <w:rPr>
                <w:color w:val="000000" w:themeColor="text1"/>
              </w:rPr>
              <w:t>4.</w:t>
            </w:r>
            <w:r w:rsidR="009B637B">
              <w:rPr>
                <w:color w:val="000000" w:themeColor="text1"/>
              </w:rPr>
              <w:t xml:space="preserve"> Repurposed</w:t>
            </w:r>
            <w:r w:rsidR="00287040">
              <w:rPr>
                <w:color w:val="000000" w:themeColor="text1"/>
              </w:rPr>
              <w:t xml:space="preserve"> </w:t>
            </w:r>
            <w:r w:rsidR="00BA4C16">
              <w:rPr>
                <w:color w:val="000000" w:themeColor="text1"/>
              </w:rPr>
              <w:t xml:space="preserve">the </w:t>
            </w:r>
            <w:r w:rsidR="00287040">
              <w:rPr>
                <w:color w:val="000000" w:themeColor="text1"/>
              </w:rPr>
              <w:t xml:space="preserve">Dubuis Conference Center </w:t>
            </w:r>
            <w:r w:rsidR="00BA4C16">
              <w:rPr>
                <w:color w:val="000000" w:themeColor="text1"/>
              </w:rPr>
              <w:t xml:space="preserve">to </w:t>
            </w:r>
            <w:r w:rsidR="00287040">
              <w:rPr>
                <w:color w:val="000000" w:themeColor="text1"/>
              </w:rPr>
              <w:t xml:space="preserve">house </w:t>
            </w:r>
            <w:r w:rsidR="009B0E8E">
              <w:rPr>
                <w:color w:val="000000" w:themeColor="text1"/>
              </w:rPr>
              <w:t xml:space="preserve">the </w:t>
            </w:r>
            <w:r w:rsidR="009B0E8E" w:rsidRPr="000F3361">
              <w:rPr>
                <w:color w:val="000000" w:themeColor="text1"/>
              </w:rPr>
              <w:t>Literacy</w:t>
            </w:r>
            <w:r w:rsidR="009C428B">
              <w:rPr>
                <w:color w:val="000000" w:themeColor="text1"/>
              </w:rPr>
              <w:t xml:space="preserve"> </w:t>
            </w:r>
            <w:r w:rsidR="00783FCD">
              <w:rPr>
                <w:color w:val="000000" w:themeColor="text1"/>
              </w:rPr>
              <w:t>program</w:t>
            </w:r>
            <w:r w:rsidR="00783FCD" w:rsidRPr="000F3361">
              <w:rPr>
                <w:color w:val="000000" w:themeColor="text1"/>
              </w:rPr>
              <w:t xml:space="preserve"> during</w:t>
            </w:r>
            <w:r w:rsidRPr="000F3361">
              <w:rPr>
                <w:color w:val="000000" w:themeColor="text1"/>
              </w:rPr>
              <w:t xml:space="preserve"> </w:t>
            </w:r>
            <w:r w:rsidR="00B3520E">
              <w:rPr>
                <w:color w:val="000000" w:themeColor="text1"/>
              </w:rPr>
              <w:t xml:space="preserve">the </w:t>
            </w:r>
            <w:r w:rsidRPr="000F3361">
              <w:rPr>
                <w:color w:val="000000" w:themeColor="text1"/>
              </w:rPr>
              <w:t>renovation of St. Austin.</w:t>
            </w:r>
          </w:p>
          <w:p w:rsidR="008E65D5" w:rsidRPr="000F3361" w:rsidRDefault="008E65D5" w:rsidP="007604E2">
            <w:pPr>
              <w:pStyle w:val="NoSpacing"/>
              <w:rPr>
                <w:b/>
              </w:rPr>
            </w:pPr>
            <w:r w:rsidRPr="000F3361">
              <w:rPr>
                <w:b/>
              </w:rPr>
              <w:t>Examples of Decisions regarding Space and Resources</w:t>
            </w:r>
          </w:p>
          <w:p w:rsidR="008E65D5" w:rsidRDefault="000F3361" w:rsidP="000F3361">
            <w:pPr>
              <w:pStyle w:val="NoSpacing"/>
            </w:pPr>
            <w:r>
              <w:t>1.</w:t>
            </w:r>
            <w:r w:rsidR="002B7B82">
              <w:t xml:space="preserve"> </w:t>
            </w:r>
            <w:r w:rsidR="005C5FFB">
              <w:t>The decision</w:t>
            </w:r>
            <w:r w:rsidR="009C428B">
              <w:t xml:space="preserve"> to share</w:t>
            </w:r>
            <w:r>
              <w:t xml:space="preserve"> space with Dominican Sisters and others</w:t>
            </w:r>
            <w:r w:rsidR="00B8707F">
              <w:t xml:space="preserve"> at St. Placidus Convent.</w:t>
            </w:r>
          </w:p>
          <w:p w:rsidR="008E65D5" w:rsidRDefault="008E65D5" w:rsidP="008E65D5">
            <w:pPr>
              <w:pStyle w:val="NoSpacing"/>
            </w:pPr>
            <w:r>
              <w:t>2</w:t>
            </w:r>
            <w:r w:rsidR="005B7058">
              <w:t>. Campus</w:t>
            </w:r>
            <w:r w:rsidR="00287040">
              <w:t xml:space="preserve"> Vespers </w:t>
            </w:r>
            <w:r w:rsidR="005B7058">
              <w:t xml:space="preserve"> weekly</w:t>
            </w:r>
            <w:r w:rsidR="00B8707F">
              <w:t xml:space="preserve"> at St. Placidus</w:t>
            </w:r>
          </w:p>
          <w:p w:rsidR="005B7058" w:rsidRDefault="005B7058" w:rsidP="008E65D5">
            <w:pPr>
              <w:pStyle w:val="NoSpacing"/>
            </w:pPr>
            <w:r>
              <w:t>3. CCVI Gathering every two months.</w:t>
            </w:r>
          </w:p>
          <w:p w:rsidR="005B7058" w:rsidRDefault="005B7058" w:rsidP="00BA4C16">
            <w:pPr>
              <w:pStyle w:val="NoSpacing"/>
            </w:pPr>
            <w:r>
              <w:t xml:space="preserve">4. Sharing one lunch </w:t>
            </w:r>
            <w:r w:rsidR="00BA4C16">
              <w:t>in</w:t>
            </w:r>
            <w:r w:rsidR="005C5FFB">
              <w:t xml:space="preserve"> </w:t>
            </w:r>
            <w:r w:rsidR="00783FCD">
              <w:t>the Villa</w:t>
            </w:r>
            <w:r>
              <w:t xml:space="preserve"> dining room. </w:t>
            </w:r>
          </w:p>
        </w:tc>
      </w:tr>
      <w:tr w:rsidR="005E146B" w:rsidTr="000D6D07">
        <w:tc>
          <w:tcPr>
            <w:tcW w:w="833" w:type="dxa"/>
          </w:tcPr>
          <w:p w:rsidR="008E65D5" w:rsidRDefault="008E65D5" w:rsidP="007604E2">
            <w:pPr>
              <w:pStyle w:val="NoSpacing"/>
            </w:pPr>
            <w:r>
              <w:t>2.</w:t>
            </w:r>
          </w:p>
        </w:tc>
        <w:tc>
          <w:tcPr>
            <w:tcW w:w="2097" w:type="dxa"/>
          </w:tcPr>
          <w:p w:rsidR="008E65D5" w:rsidRDefault="008E65D5" w:rsidP="007604E2">
            <w:pPr>
              <w:pStyle w:val="NoSpacing"/>
            </w:pPr>
            <w:r>
              <w:t>Joint Sponsorship Initiative:  Provide concrete resources to help Sisters understand the ministry of sponsorship and implications for sponsoring Congregation.</w:t>
            </w:r>
          </w:p>
        </w:tc>
        <w:tc>
          <w:tcPr>
            <w:tcW w:w="2286" w:type="dxa"/>
          </w:tcPr>
          <w:p w:rsidR="008E65D5" w:rsidRDefault="008E65D5" w:rsidP="008E65D5">
            <w:pPr>
              <w:pStyle w:val="NoSpacing"/>
            </w:pPr>
            <w:r>
              <w:t>Congregational Leadership</w:t>
            </w:r>
          </w:p>
        </w:tc>
        <w:tc>
          <w:tcPr>
            <w:tcW w:w="2785" w:type="dxa"/>
          </w:tcPr>
          <w:p w:rsidR="008E65D5" w:rsidRDefault="008E65D5" w:rsidP="007604E2">
            <w:pPr>
              <w:pStyle w:val="NoSpacing"/>
            </w:pPr>
            <w:r>
              <w:t xml:space="preserve">Resource:  “Understanding </w:t>
            </w:r>
            <w:r w:rsidR="003C3DF2">
              <w:t xml:space="preserve">the </w:t>
            </w:r>
            <w:r>
              <w:t>Meaning of Sponsorship”</w:t>
            </w:r>
          </w:p>
          <w:p w:rsidR="008E65D5" w:rsidRDefault="003C3DF2" w:rsidP="007604E2">
            <w:pPr>
              <w:pStyle w:val="NoSpacing"/>
            </w:pPr>
            <w:r>
              <w:t>a</w:t>
            </w:r>
            <w:r w:rsidR="008E65D5">
              <w:t>vailable to Sisters</w:t>
            </w:r>
          </w:p>
        </w:tc>
        <w:tc>
          <w:tcPr>
            <w:tcW w:w="3332" w:type="dxa"/>
          </w:tcPr>
          <w:p w:rsidR="008E65D5" w:rsidRDefault="008E65D5" w:rsidP="007604E2">
            <w:pPr>
              <w:pStyle w:val="NoSpacing"/>
            </w:pPr>
            <w:r>
              <w:t>The CHRISTUS Corporate Members are planning a comprehensive program of preparation for future Board Members</w:t>
            </w:r>
            <w:r w:rsidR="005550C7">
              <w:t xml:space="preserve"> and Corporate Members; we had </w:t>
            </w:r>
            <w:r>
              <w:t>2 very successful Board workshops for the Sisters in general in all thr</w:t>
            </w:r>
            <w:r w:rsidR="001A232B">
              <w:t>ee sponsoring Congregations.  We</w:t>
            </w:r>
            <w:r>
              <w:t xml:space="preserve"> continue to send individual Sisters to the</w:t>
            </w:r>
            <w:r w:rsidR="001A232B">
              <w:t xml:space="preserve"> two-</w:t>
            </w:r>
            <w:r w:rsidR="009D2A21">
              <w:t>year CHA</w:t>
            </w:r>
            <w:r>
              <w:t xml:space="preserve"> program and </w:t>
            </w:r>
            <w:r>
              <w:lastRenderedPageBreak/>
              <w:t>place Sisters on Boards for mentoring.</w:t>
            </w:r>
          </w:p>
        </w:tc>
        <w:tc>
          <w:tcPr>
            <w:tcW w:w="3283" w:type="dxa"/>
          </w:tcPr>
          <w:p w:rsidR="002A7129" w:rsidRDefault="009B637B" w:rsidP="002A7129">
            <w:pPr>
              <w:pStyle w:val="NoSpacing"/>
              <w:ind w:right="288"/>
            </w:pPr>
            <w:r>
              <w:lastRenderedPageBreak/>
              <w:t>1.</w:t>
            </w:r>
            <w:r w:rsidR="002A7129" w:rsidRPr="002257CF">
              <w:t xml:space="preserve"> CCVI </w:t>
            </w:r>
            <w:r w:rsidR="002A7129">
              <w:t>Houston, CCVI San Antonio and CSFN are planning a</w:t>
            </w:r>
            <w:r w:rsidR="002A7129" w:rsidRPr="002257CF">
              <w:t xml:space="preserve"> new initiative that will consist of a three-year program of preparation of Sisters from the three Congregations fo</w:t>
            </w:r>
            <w:r w:rsidR="002A7129">
              <w:t>r Committees, Boards and Member in any arena.</w:t>
            </w:r>
          </w:p>
          <w:p w:rsidR="00F91C25" w:rsidRPr="00F91C25" w:rsidRDefault="002A7129" w:rsidP="00F91C25">
            <w:pPr>
              <w:pStyle w:val="NoSpacing"/>
            </w:pPr>
            <w:r>
              <w:t>2</w:t>
            </w:r>
            <w:r w:rsidR="00F91C25">
              <w:t>.</w:t>
            </w:r>
            <w:r w:rsidR="00E147BD">
              <w:t xml:space="preserve">Three of our Sisters are </w:t>
            </w:r>
            <w:r w:rsidR="00E147BD" w:rsidRPr="00F91C25">
              <w:t xml:space="preserve">participating in a one year </w:t>
            </w:r>
          </w:p>
          <w:p w:rsidR="00F91C25" w:rsidRPr="00F91C25" w:rsidRDefault="00F91C25" w:rsidP="00F91C25">
            <w:pPr>
              <w:pStyle w:val="NoSpacing"/>
            </w:pPr>
            <w:r w:rsidRPr="00F91C25">
              <w:lastRenderedPageBreak/>
              <w:t>CHRISTUS Health “Form</w:t>
            </w:r>
            <w:r w:rsidR="00783FCD">
              <w:t>ation and Mentorin</w:t>
            </w:r>
            <w:r w:rsidR="00B51BFF">
              <w:t xml:space="preserve">g for Sisters” regarding Governance. </w:t>
            </w:r>
          </w:p>
          <w:p w:rsidR="00F91C25" w:rsidRDefault="00F91C25" w:rsidP="00F91C25">
            <w:pPr>
              <w:pStyle w:val="NoSpacing"/>
            </w:pPr>
            <w:r w:rsidRPr="00F91C25">
              <w:t>Th</w:t>
            </w:r>
            <w:r w:rsidR="00B51BFF">
              <w:t xml:space="preserve">e program is designed to prepare </w:t>
            </w:r>
            <w:r w:rsidRPr="00F91C25">
              <w:t>the sisters from the three CHRISTUS HEA</w:t>
            </w:r>
            <w:r w:rsidR="00B51BFF">
              <w:t>LTH Co-Sponsoring Congregations</w:t>
            </w:r>
            <w:r w:rsidRPr="00F91C25">
              <w:t xml:space="preserve"> </w:t>
            </w:r>
            <w:r w:rsidR="00BA4C16">
              <w:t xml:space="preserve">for </w:t>
            </w:r>
            <w:r w:rsidRPr="00F91C25">
              <w:t xml:space="preserve">Board </w:t>
            </w:r>
            <w:r w:rsidR="00783FCD">
              <w:t xml:space="preserve">and Corporate Member </w:t>
            </w:r>
            <w:r w:rsidR="00BA4C16">
              <w:t xml:space="preserve">service </w:t>
            </w:r>
            <w:r w:rsidRPr="00F91C25">
              <w:t xml:space="preserve">should they </w:t>
            </w:r>
            <w:r w:rsidR="00783FCD">
              <w:t>serve</w:t>
            </w:r>
            <w:r w:rsidRPr="00F91C25">
              <w:t xml:space="preserve"> in the future. The program was launched in January</w:t>
            </w:r>
          </w:p>
          <w:p w:rsidR="00F91C25" w:rsidRDefault="00F91C25" w:rsidP="00F91C25">
            <w:pPr>
              <w:pStyle w:val="NoSpacing"/>
            </w:pPr>
            <w:r>
              <w:t>2020.</w:t>
            </w:r>
          </w:p>
          <w:p w:rsidR="008E65D5" w:rsidRDefault="00491D69" w:rsidP="00F91C25">
            <w:pPr>
              <w:pStyle w:val="NoSpacing"/>
            </w:pPr>
            <w:r>
              <w:t>3.</w:t>
            </w:r>
            <w:r w:rsidR="00F91C25" w:rsidRPr="00F91C25">
              <w:t xml:space="preserve"> Governance workshops for Sisters of the three co-sponsoring</w:t>
            </w:r>
            <w:r w:rsidR="00F91C25">
              <w:t xml:space="preserve"> Congregations: </w:t>
            </w:r>
            <w:r w:rsidR="00E147BD">
              <w:t>CCVI’S of San Antonio and Houston and CSFN Holy Fami</w:t>
            </w:r>
            <w:r w:rsidR="006354ED">
              <w:t>ly of Nazareth.  Approximately 7</w:t>
            </w:r>
            <w:r w:rsidR="00E147BD">
              <w:t>0 attended</w:t>
            </w:r>
            <w:r>
              <w:t xml:space="preserve"> in January 2018 and February 2019</w:t>
            </w:r>
            <w:r w:rsidR="00E147BD">
              <w:t>.</w:t>
            </w:r>
          </w:p>
          <w:p w:rsidR="00E147BD" w:rsidRDefault="00491D69" w:rsidP="00E147BD">
            <w:pPr>
              <w:pStyle w:val="NoSpacing"/>
              <w:ind w:right="288"/>
            </w:pPr>
            <w:r>
              <w:t>4</w:t>
            </w:r>
            <w:r w:rsidR="00E147BD">
              <w:t>.</w:t>
            </w:r>
            <w:r w:rsidR="005E5693">
              <w:t xml:space="preserve"> </w:t>
            </w:r>
            <w:r w:rsidR="00E147BD">
              <w:t xml:space="preserve">CHA Sponsorship 2 year </w:t>
            </w:r>
            <w:r w:rsidR="005E5693">
              <w:t xml:space="preserve">program (two Sisters) and </w:t>
            </w:r>
            <w:r w:rsidR="00E147BD">
              <w:t xml:space="preserve">one CCVI </w:t>
            </w:r>
            <w:r>
              <w:t>serving as a mentor</w:t>
            </w:r>
            <w:r w:rsidR="005E5693">
              <w:t xml:space="preserve"> in that program</w:t>
            </w:r>
            <w:r>
              <w:t>.</w:t>
            </w:r>
          </w:p>
          <w:p w:rsidR="008F6CD7" w:rsidRDefault="00933A10" w:rsidP="008F6CD7">
            <w:pPr>
              <w:pStyle w:val="NoSpacing"/>
              <w:ind w:right="288"/>
            </w:pPr>
            <w:r>
              <w:t>5.</w:t>
            </w:r>
            <w:r w:rsidR="008F6CD7" w:rsidRPr="008F6CD7">
              <w:t xml:space="preserve"> Sisters are being Mentored on Committees and Boards.</w:t>
            </w:r>
            <w:r w:rsidR="008F6CD7">
              <w:t xml:space="preserve"> </w:t>
            </w:r>
          </w:p>
          <w:p w:rsidR="008E65D5" w:rsidRPr="00933A10" w:rsidRDefault="009204F1" w:rsidP="00933A10">
            <w:pPr>
              <w:pStyle w:val="NoSpacing"/>
              <w:ind w:right="288"/>
            </w:pPr>
            <w:r>
              <w:t xml:space="preserve"> </w:t>
            </w:r>
            <w:r w:rsidR="00933A10">
              <w:t>6</w:t>
            </w:r>
            <w:r w:rsidR="00DD3ACF">
              <w:t xml:space="preserve">. </w:t>
            </w:r>
            <w:r w:rsidR="002257CF">
              <w:t>Tri-Council/Corporate Member 20</w:t>
            </w:r>
            <w:r w:rsidR="00DD3ACF">
              <w:t>20 Conference on Ethi</w:t>
            </w:r>
            <w:r w:rsidR="00AF49E1">
              <w:t>cs &amp; Sponsorship Responsibility. (January, 2020).</w:t>
            </w:r>
          </w:p>
        </w:tc>
      </w:tr>
      <w:tr w:rsidR="005E146B" w:rsidTr="000D6D07">
        <w:tc>
          <w:tcPr>
            <w:tcW w:w="833" w:type="dxa"/>
          </w:tcPr>
          <w:p w:rsidR="008E65D5" w:rsidRDefault="008E65D5">
            <w:r>
              <w:lastRenderedPageBreak/>
              <w:t>3.</w:t>
            </w:r>
          </w:p>
        </w:tc>
        <w:tc>
          <w:tcPr>
            <w:tcW w:w="2097" w:type="dxa"/>
          </w:tcPr>
          <w:p w:rsidR="008E65D5" w:rsidRDefault="008E65D5" w:rsidP="007604E2">
            <w:pPr>
              <w:pStyle w:val="NoSpacing"/>
            </w:pPr>
            <w:r>
              <w:t>New Co-Ministry Development; discern, identify and collaborate with compatible organizations</w:t>
            </w:r>
          </w:p>
        </w:tc>
        <w:tc>
          <w:tcPr>
            <w:tcW w:w="2286" w:type="dxa"/>
          </w:tcPr>
          <w:p w:rsidR="008E65D5" w:rsidRDefault="008E65D5" w:rsidP="007604E2">
            <w:pPr>
              <w:pStyle w:val="NoSpacing"/>
            </w:pPr>
            <w:r>
              <w:t xml:space="preserve">Congregational Leadership/Sr. Rachel </w:t>
            </w:r>
            <w:r w:rsidR="00933A10">
              <w:t>(previously) and Sr. Christina (currently)</w:t>
            </w:r>
          </w:p>
          <w:p w:rsidR="008E65D5" w:rsidRDefault="008E65D5" w:rsidP="007604E2">
            <w:pPr>
              <w:pStyle w:val="NoSpacing"/>
            </w:pPr>
          </w:p>
        </w:tc>
        <w:tc>
          <w:tcPr>
            <w:tcW w:w="2785" w:type="dxa"/>
          </w:tcPr>
          <w:p w:rsidR="008E65D5" w:rsidRPr="001346E4" w:rsidRDefault="008E65D5" w:rsidP="007604E2">
            <w:pPr>
              <w:pStyle w:val="NoSpacing"/>
            </w:pPr>
            <w:r w:rsidRPr="001346E4">
              <w:t>St. Austin Center</w:t>
            </w:r>
          </w:p>
          <w:p w:rsidR="008E65D5" w:rsidRDefault="008E65D5" w:rsidP="007604E2">
            <w:pPr>
              <w:pStyle w:val="NoSpacing"/>
            </w:pPr>
          </w:p>
        </w:tc>
        <w:tc>
          <w:tcPr>
            <w:tcW w:w="3332" w:type="dxa"/>
          </w:tcPr>
          <w:p w:rsidR="008E65D5" w:rsidRDefault="008E65D5" w:rsidP="008E65D5">
            <w:pPr>
              <w:pStyle w:val="NoSpacing"/>
            </w:pPr>
            <w:r>
              <w:t xml:space="preserve">St. Austin Center is being renovated with a new St. Mary’s clinic </w:t>
            </w:r>
          </w:p>
        </w:tc>
        <w:tc>
          <w:tcPr>
            <w:tcW w:w="3283" w:type="dxa"/>
          </w:tcPr>
          <w:p w:rsidR="002448CE" w:rsidRDefault="0096715C" w:rsidP="008E65D5">
            <w:pPr>
              <w:pStyle w:val="NoSpacing"/>
            </w:pPr>
            <w:r>
              <w:t xml:space="preserve">St. Austin </w:t>
            </w:r>
            <w:r w:rsidR="00060909">
              <w:t>Center houses</w:t>
            </w:r>
            <w:r>
              <w:t xml:space="preserve"> the </w:t>
            </w:r>
            <w:r w:rsidRPr="00FD2D86">
              <w:rPr>
                <w:b/>
              </w:rPr>
              <w:t>Literacy Program</w:t>
            </w:r>
            <w:r w:rsidR="00900B36">
              <w:t xml:space="preserve"> which offers classes in English as a second language</w:t>
            </w:r>
            <w:r w:rsidR="00E62D6F">
              <w:t>, Citizenship</w:t>
            </w:r>
            <w:r w:rsidR="00900B36">
              <w:t xml:space="preserve"> classes</w:t>
            </w:r>
            <w:r w:rsidR="00FD2D86">
              <w:t xml:space="preserve">, Speaker Series </w:t>
            </w:r>
            <w:r w:rsidR="00E62D6F">
              <w:t>and RUAH</w:t>
            </w:r>
            <w:r w:rsidR="00900B36">
              <w:t xml:space="preserve"> Spirituality Center provides opportunities for the students to attend reflection sessions, prayer groups and </w:t>
            </w:r>
            <w:r w:rsidR="00E62D6F">
              <w:t>meet with one</w:t>
            </w:r>
            <w:r w:rsidR="00900B36">
              <w:t xml:space="preserve"> of the spiritual directors from RUAH. </w:t>
            </w:r>
            <w:r>
              <w:t xml:space="preserve"> </w:t>
            </w:r>
            <w:r w:rsidRPr="00FD2D86">
              <w:rPr>
                <w:b/>
              </w:rPr>
              <w:t xml:space="preserve">Social </w:t>
            </w:r>
            <w:r w:rsidR="00FD2D86" w:rsidRPr="00FD2D86">
              <w:rPr>
                <w:b/>
              </w:rPr>
              <w:t>Concerns</w:t>
            </w:r>
            <w:r w:rsidR="00FD2D86">
              <w:t xml:space="preserve"> relocated to St. </w:t>
            </w:r>
            <w:r w:rsidR="00FD2D86">
              <w:lastRenderedPageBreak/>
              <w:t>Austin</w:t>
            </w:r>
            <w:r w:rsidR="00E62D6F">
              <w:t xml:space="preserve"> addresses </w:t>
            </w:r>
            <w:r w:rsidR="002448CE">
              <w:t xml:space="preserve">Dubuis Grants, Community Investments, Claude Marie Grants, Loyola Scholarship, Care of Creation, Human Trafficking, Immigration, Death Penalty Advocacy and </w:t>
            </w:r>
            <w:r w:rsidR="007863AA">
              <w:t>Socially Responsible</w:t>
            </w:r>
            <w:r w:rsidR="002448CE">
              <w:t xml:space="preserve"> Investing. </w:t>
            </w:r>
          </w:p>
          <w:p w:rsidR="000E2F2D" w:rsidRDefault="002448CE" w:rsidP="008E65D5">
            <w:pPr>
              <w:pStyle w:val="NoSpacing"/>
            </w:pPr>
            <w:r>
              <w:t>T</w:t>
            </w:r>
            <w:r w:rsidR="0096715C">
              <w:t xml:space="preserve">he following </w:t>
            </w:r>
            <w:r>
              <w:t xml:space="preserve"> are </w:t>
            </w:r>
            <w:r w:rsidR="007863AA">
              <w:t>also housed in St. Austin</w:t>
            </w:r>
            <w:r w:rsidR="0096715C">
              <w:t xml:space="preserve">: </w:t>
            </w:r>
          </w:p>
          <w:p w:rsidR="0096715C" w:rsidRDefault="00263E92" w:rsidP="00365E21">
            <w:pPr>
              <w:pStyle w:val="NoSpacing"/>
            </w:pPr>
            <w:r w:rsidRPr="007863AA">
              <w:rPr>
                <w:b/>
              </w:rPr>
              <w:t>Life</w:t>
            </w:r>
            <w:r w:rsidR="00365E21" w:rsidRPr="007863AA">
              <w:rPr>
                <w:b/>
              </w:rPr>
              <w:t xml:space="preserve"> Houston</w:t>
            </w:r>
            <w:r w:rsidR="00365E21">
              <w:t xml:space="preserve"> </w:t>
            </w:r>
            <w:r w:rsidR="0096715C">
              <w:t>provides emergency food</w:t>
            </w:r>
            <w:r w:rsidR="007863AA">
              <w:t xml:space="preserve"> and other needs for babies.</w:t>
            </w:r>
            <w:r w:rsidR="0096715C">
              <w:t xml:space="preserve">  Their goal is to ensure that a baby has good nutrition and a strong start for a strong future. </w:t>
            </w:r>
          </w:p>
          <w:p w:rsidR="00C41594" w:rsidRDefault="00365E21" w:rsidP="008E65D5">
            <w:pPr>
              <w:pStyle w:val="NoSpacing"/>
            </w:pPr>
            <w:r w:rsidRPr="00C41594">
              <w:rPr>
                <w:b/>
              </w:rPr>
              <w:t>United Against Human Trafficking</w:t>
            </w:r>
            <w:r w:rsidR="00310F01">
              <w:t xml:space="preserve"> has as its mission to end human trafficking through preventing exploitation, educating the community, and empowering survivors. </w:t>
            </w:r>
          </w:p>
          <w:p w:rsidR="0096715C" w:rsidRDefault="00C41594" w:rsidP="008E65D5">
            <w:pPr>
              <w:pStyle w:val="NoSpacing"/>
            </w:pPr>
            <w:r>
              <w:rPr>
                <w:b/>
              </w:rPr>
              <w:t xml:space="preserve">Krist Samaritan Counseling </w:t>
            </w:r>
            <w:r w:rsidR="005A5773">
              <w:t xml:space="preserve">is a nationally recognized organization </w:t>
            </w:r>
            <w:r w:rsidR="00263E92">
              <w:t>offering counseling services to individuals and families in the Greater Houston /Galveston Area.</w:t>
            </w:r>
          </w:p>
          <w:p w:rsidR="002B2E67" w:rsidRDefault="00263E92" w:rsidP="008E65D5">
            <w:pPr>
              <w:pStyle w:val="NoSpacing"/>
            </w:pPr>
            <w:r w:rsidRPr="00C41594">
              <w:rPr>
                <w:b/>
              </w:rPr>
              <w:t>Chicanos Por La Causa</w:t>
            </w:r>
            <w:r>
              <w:t xml:space="preserve"> provide</w:t>
            </w:r>
            <w:r w:rsidR="00D442F3">
              <w:t>s</w:t>
            </w:r>
            <w:r>
              <w:t xml:space="preserve"> direct services in five areas: Health and Human Services</w:t>
            </w:r>
            <w:r w:rsidR="00A67F43">
              <w:t>, Housing</w:t>
            </w:r>
            <w:r>
              <w:t xml:space="preserve">, Education, Economic Development and Advocacy. </w:t>
            </w:r>
          </w:p>
          <w:p w:rsidR="008E65D5" w:rsidRDefault="00F0463E" w:rsidP="008E65D5">
            <w:pPr>
              <w:pStyle w:val="NoSpacing"/>
            </w:pPr>
            <w:r w:rsidRPr="00C41594">
              <w:rPr>
                <w:b/>
              </w:rPr>
              <w:t>East End Community Coll</w:t>
            </w:r>
            <w:r w:rsidR="008C2681" w:rsidRPr="00C41594">
              <w:rPr>
                <w:b/>
              </w:rPr>
              <w:t>aborative (EECC</w:t>
            </w:r>
            <w:r w:rsidR="008C2681">
              <w:t xml:space="preserve">) also </w:t>
            </w:r>
            <w:r w:rsidR="00C41594">
              <w:t>has their</w:t>
            </w:r>
            <w:r w:rsidR="008C2681">
              <w:t xml:space="preserve"> </w:t>
            </w:r>
            <w:r>
              <w:t xml:space="preserve">offices at St. Austin. </w:t>
            </w:r>
          </w:p>
        </w:tc>
      </w:tr>
      <w:tr w:rsidR="008E65D5" w:rsidTr="000D6D07">
        <w:tc>
          <w:tcPr>
            <w:tcW w:w="833" w:type="dxa"/>
          </w:tcPr>
          <w:p w:rsidR="008E65D5" w:rsidRDefault="008E65D5">
            <w:r>
              <w:lastRenderedPageBreak/>
              <w:t xml:space="preserve">4. </w:t>
            </w:r>
          </w:p>
        </w:tc>
        <w:tc>
          <w:tcPr>
            <w:tcW w:w="2097" w:type="dxa"/>
          </w:tcPr>
          <w:p w:rsidR="008E65D5" w:rsidRDefault="008E65D5" w:rsidP="007604E2">
            <w:pPr>
              <w:pStyle w:val="NoSpacing"/>
            </w:pPr>
            <w:r>
              <w:t xml:space="preserve">New Collaboration Model Development; the development of different models for </w:t>
            </w:r>
            <w:r>
              <w:lastRenderedPageBreak/>
              <w:t>collaborating with different organizations</w:t>
            </w:r>
          </w:p>
        </w:tc>
        <w:tc>
          <w:tcPr>
            <w:tcW w:w="2286" w:type="dxa"/>
          </w:tcPr>
          <w:p w:rsidR="008E65D5" w:rsidRDefault="008E65D5" w:rsidP="007604E2">
            <w:pPr>
              <w:pStyle w:val="NoSpacing"/>
            </w:pPr>
            <w:r>
              <w:lastRenderedPageBreak/>
              <w:t>Congregational Leadership/</w:t>
            </w:r>
            <w:r w:rsidR="001678E9">
              <w:t>CHRISTUS Foundation/</w:t>
            </w:r>
            <w:r w:rsidR="00070B51">
              <w:t xml:space="preserve">East End Committee/ </w:t>
            </w:r>
            <w:r>
              <w:t>Sr. Christina</w:t>
            </w:r>
          </w:p>
          <w:p w:rsidR="008E65D5" w:rsidRDefault="008E65D5" w:rsidP="007604E2">
            <w:pPr>
              <w:pStyle w:val="NoSpacing"/>
            </w:pPr>
          </w:p>
        </w:tc>
        <w:tc>
          <w:tcPr>
            <w:tcW w:w="2785" w:type="dxa"/>
          </w:tcPr>
          <w:p w:rsidR="008E65D5" w:rsidRDefault="008E65D5" w:rsidP="007604E2">
            <w:pPr>
              <w:pStyle w:val="NoSpacing"/>
            </w:pPr>
            <w:r>
              <w:lastRenderedPageBreak/>
              <w:t>East End Community Collaborative</w:t>
            </w:r>
          </w:p>
        </w:tc>
        <w:tc>
          <w:tcPr>
            <w:tcW w:w="3332" w:type="dxa"/>
          </w:tcPr>
          <w:p w:rsidR="008E65D5" w:rsidRDefault="008E65D5" w:rsidP="003C5B71">
            <w:pPr>
              <w:pStyle w:val="NoSpacing"/>
            </w:pPr>
            <w:r>
              <w:t xml:space="preserve">The Congregation and CHRISTUS Foundation for Health Care </w:t>
            </w:r>
            <w:r w:rsidR="003C5B71">
              <w:t xml:space="preserve">are developing relationships </w:t>
            </w:r>
            <w:r w:rsidR="00056CB6">
              <w:t>with entities</w:t>
            </w:r>
            <w:r>
              <w:t xml:space="preserve"> in the East End </w:t>
            </w:r>
            <w:r w:rsidR="003C5B71">
              <w:t xml:space="preserve">to better serve the </w:t>
            </w:r>
            <w:r>
              <w:t xml:space="preserve">Community.  A Hogg </w:t>
            </w:r>
            <w:r>
              <w:lastRenderedPageBreak/>
              <w:t xml:space="preserve">Foundation grant was received </w:t>
            </w:r>
            <w:r w:rsidR="003C5B71">
              <w:t xml:space="preserve">by CHRISTUS Foundation </w:t>
            </w:r>
            <w:r>
              <w:t>to fund assistance for underserved children with emphasis on mental health.  St. Austin Center serves as the Convener.</w:t>
            </w:r>
          </w:p>
        </w:tc>
        <w:tc>
          <w:tcPr>
            <w:tcW w:w="3283" w:type="dxa"/>
          </w:tcPr>
          <w:p w:rsidR="008E65D5" w:rsidRDefault="00771000" w:rsidP="008E65D5">
            <w:pPr>
              <w:pStyle w:val="NoSpacing"/>
            </w:pPr>
            <w:r w:rsidRPr="003D4442">
              <w:rPr>
                <w:b/>
              </w:rPr>
              <w:lastRenderedPageBreak/>
              <w:t>East End Community Collaborative (EECC)</w:t>
            </w:r>
            <w:r w:rsidR="003D4442">
              <w:t xml:space="preserve"> is a collaborative between the C</w:t>
            </w:r>
            <w:r>
              <w:t>ongregation,</w:t>
            </w:r>
            <w:r w:rsidR="003D4442">
              <w:t xml:space="preserve"> CHRISTUS Foundation</w:t>
            </w:r>
            <w:r w:rsidR="00566793">
              <w:t>, SER</w:t>
            </w:r>
            <w:r>
              <w:t xml:space="preserve"> Jobs for </w:t>
            </w:r>
            <w:r>
              <w:lastRenderedPageBreak/>
              <w:t>progress, El Centro de Corazón, Community Family Centers</w:t>
            </w:r>
            <w:r w:rsidR="00566793">
              <w:t>, and</w:t>
            </w:r>
            <w:r w:rsidR="003D4442">
              <w:t xml:space="preserve"> United Methodist Church.</w:t>
            </w:r>
            <w:r>
              <w:t xml:space="preserve">  </w:t>
            </w:r>
            <w:r w:rsidR="00024FA5">
              <w:t xml:space="preserve">The goal is to reach out and </w:t>
            </w:r>
            <w:r w:rsidR="000A741D">
              <w:t>assist the</w:t>
            </w:r>
            <w:r w:rsidR="00024FA5">
              <w:t xml:space="preserve"> people in the East End who are in need of </w:t>
            </w:r>
            <w:r w:rsidR="003D4442">
              <w:t>health care</w:t>
            </w:r>
            <w:r w:rsidR="009D2A21">
              <w:t>, education,</w:t>
            </w:r>
            <w:r w:rsidR="003D4442">
              <w:t xml:space="preserve"> affordable housing </w:t>
            </w:r>
            <w:r w:rsidR="00024FA5">
              <w:t xml:space="preserve">etc. </w:t>
            </w:r>
          </w:p>
        </w:tc>
      </w:tr>
      <w:tr w:rsidR="008E65D5" w:rsidTr="000D6D07">
        <w:tc>
          <w:tcPr>
            <w:tcW w:w="833" w:type="dxa"/>
          </w:tcPr>
          <w:p w:rsidR="008E65D5" w:rsidRDefault="00274A93">
            <w:r>
              <w:lastRenderedPageBreak/>
              <w:t>5.</w:t>
            </w:r>
          </w:p>
        </w:tc>
        <w:tc>
          <w:tcPr>
            <w:tcW w:w="2097" w:type="dxa"/>
          </w:tcPr>
          <w:p w:rsidR="008E65D5" w:rsidRDefault="008E65D5" w:rsidP="007604E2">
            <w:pPr>
              <w:pStyle w:val="NoSpacing"/>
            </w:pPr>
            <w:r>
              <w:t>Ministry Strategic Alignment; ensure that current and future ministries are aligned with our stated Congregational priorities</w:t>
            </w:r>
          </w:p>
        </w:tc>
        <w:tc>
          <w:tcPr>
            <w:tcW w:w="2286" w:type="dxa"/>
          </w:tcPr>
          <w:p w:rsidR="008E65D5" w:rsidRDefault="008E65D5" w:rsidP="007604E2">
            <w:pPr>
              <w:pStyle w:val="NoSpacing"/>
            </w:pPr>
            <w:r>
              <w:t>Congregational Leadership</w:t>
            </w:r>
          </w:p>
          <w:p w:rsidR="008E65D5" w:rsidRDefault="008E65D5" w:rsidP="007604E2">
            <w:pPr>
              <w:pStyle w:val="NoSpacing"/>
            </w:pPr>
          </w:p>
        </w:tc>
        <w:tc>
          <w:tcPr>
            <w:tcW w:w="2785" w:type="dxa"/>
          </w:tcPr>
          <w:p w:rsidR="008E65D5" w:rsidRDefault="008E65D5" w:rsidP="007604E2">
            <w:pPr>
              <w:pStyle w:val="NoSpacing"/>
            </w:pPr>
            <w:r>
              <w:t>Casa San Jose</w:t>
            </w:r>
          </w:p>
        </w:tc>
        <w:tc>
          <w:tcPr>
            <w:tcW w:w="3332" w:type="dxa"/>
          </w:tcPr>
          <w:p w:rsidR="008E65D5" w:rsidRDefault="008E65D5" w:rsidP="007604E2">
            <w:pPr>
              <w:pStyle w:val="NoSpacing"/>
            </w:pPr>
            <w:r>
              <w:t xml:space="preserve">Casa San Jose is a support center for immigrants with </w:t>
            </w:r>
            <w:r w:rsidR="008E7557">
              <w:t>service to children 2</w:t>
            </w:r>
            <w:r>
              <w:t xml:space="preserve"> times a week.  Clinics and “Back to School” support have also been offered.</w:t>
            </w:r>
          </w:p>
        </w:tc>
        <w:tc>
          <w:tcPr>
            <w:tcW w:w="3283" w:type="dxa"/>
          </w:tcPr>
          <w:p w:rsidR="008E65D5" w:rsidRDefault="00C5436E" w:rsidP="007604E2">
            <w:pPr>
              <w:pStyle w:val="NoSpacing"/>
            </w:pPr>
            <w:r>
              <w:t>1. Krist</w:t>
            </w:r>
            <w:r w:rsidR="00D15885">
              <w:t xml:space="preserve"> Samaritan</w:t>
            </w:r>
            <w:r w:rsidR="008E7557">
              <w:t xml:space="preserve"> Counseling</w:t>
            </w:r>
            <w:r w:rsidR="00D15885">
              <w:t xml:space="preserve"> and Legal Services from Catholic Charities support the efforts of Casa San José.</w:t>
            </w:r>
          </w:p>
          <w:p w:rsidR="00A67F43" w:rsidRDefault="00E54F19" w:rsidP="007604E2">
            <w:pPr>
              <w:pStyle w:val="NoSpacing"/>
            </w:pPr>
            <w:r>
              <w:t>2. Caritas</w:t>
            </w:r>
            <w:r w:rsidR="00C5436E">
              <w:t xml:space="preserve"> and Young Adult Ministry.</w:t>
            </w:r>
          </w:p>
          <w:p w:rsidR="00C5436E" w:rsidRDefault="00C5436E" w:rsidP="007604E2">
            <w:pPr>
              <w:pStyle w:val="NoSpacing"/>
            </w:pPr>
            <w:r>
              <w:t xml:space="preserve">3. Youth Certification </w:t>
            </w:r>
            <w:r w:rsidR="002B2E67">
              <w:t>Program (</w:t>
            </w:r>
            <w:r w:rsidR="009D2A21">
              <w:t>aka Drop</w:t>
            </w:r>
            <w:r>
              <w:t xml:space="preserve"> out Recovery School) </w:t>
            </w:r>
            <w:r w:rsidR="00E54F19">
              <w:t xml:space="preserve">in process and will be directed by SER. </w:t>
            </w:r>
          </w:p>
          <w:p w:rsidR="00A67F43" w:rsidRDefault="00E54F19" w:rsidP="007604E2">
            <w:pPr>
              <w:pStyle w:val="NoSpacing"/>
            </w:pPr>
            <w:r>
              <w:t>3. Vietnam Pilot Program- CCVIs and Affiliates travel to teach Eng</w:t>
            </w:r>
            <w:r w:rsidR="008E7557">
              <w:t>lish to the students in Vietnam each summer.</w:t>
            </w:r>
          </w:p>
          <w:p w:rsidR="00A67F43" w:rsidRDefault="0067170F" w:rsidP="007604E2">
            <w:pPr>
              <w:pStyle w:val="NoSpacing"/>
            </w:pPr>
            <w:r>
              <w:t>4.</w:t>
            </w:r>
            <w:r w:rsidR="00B97A21">
              <w:t xml:space="preserve"> N</w:t>
            </w:r>
            <w:r>
              <w:t xml:space="preserve">ational and International Advocacy groups (Talitha Kum, NETWORK, Global Catholic Climate Movement, Houston Rescue and Restore Coalition). </w:t>
            </w:r>
          </w:p>
        </w:tc>
      </w:tr>
      <w:tr w:rsidR="005550C7" w:rsidTr="000D6D07">
        <w:tc>
          <w:tcPr>
            <w:tcW w:w="833" w:type="dxa"/>
          </w:tcPr>
          <w:p w:rsidR="005550C7" w:rsidRDefault="005550C7" w:rsidP="007604E2">
            <w:pPr>
              <w:pStyle w:val="NoSpacing"/>
            </w:pPr>
            <w:r>
              <w:t xml:space="preserve">6.  </w:t>
            </w:r>
          </w:p>
        </w:tc>
        <w:tc>
          <w:tcPr>
            <w:tcW w:w="2097" w:type="dxa"/>
            <w:shd w:val="clear" w:color="auto" w:fill="auto"/>
          </w:tcPr>
          <w:p w:rsidR="005550C7" w:rsidRDefault="005550C7" w:rsidP="007604E2">
            <w:pPr>
              <w:pStyle w:val="NoSpacing"/>
            </w:pPr>
            <w:r>
              <w:t>Strategic Recruitment; refers to specific actions to ensure that the right people are in the right position with the right skills to implement the planned strategies</w:t>
            </w:r>
          </w:p>
        </w:tc>
        <w:tc>
          <w:tcPr>
            <w:tcW w:w="2286" w:type="dxa"/>
          </w:tcPr>
          <w:p w:rsidR="005550C7" w:rsidRDefault="005550C7" w:rsidP="007604E2">
            <w:pPr>
              <w:pStyle w:val="NoSpacing"/>
            </w:pPr>
            <w:r>
              <w:t>Villa Campus Administration/HR</w:t>
            </w:r>
          </w:p>
          <w:p w:rsidR="005550C7" w:rsidRDefault="005550C7" w:rsidP="007604E2">
            <w:pPr>
              <w:pStyle w:val="NoSpacing"/>
            </w:pPr>
            <w:r>
              <w:t>/Department Heads</w:t>
            </w:r>
          </w:p>
        </w:tc>
        <w:tc>
          <w:tcPr>
            <w:tcW w:w="2785" w:type="dxa"/>
          </w:tcPr>
          <w:p w:rsidR="005550C7" w:rsidRDefault="005550C7" w:rsidP="007604E2">
            <w:pPr>
              <w:pStyle w:val="NoSpacing"/>
            </w:pPr>
            <w:r>
              <w:t>Additions/Changes</w:t>
            </w:r>
          </w:p>
        </w:tc>
        <w:tc>
          <w:tcPr>
            <w:tcW w:w="3332" w:type="dxa"/>
          </w:tcPr>
          <w:p w:rsidR="005550C7" w:rsidRDefault="005550C7" w:rsidP="007604E2">
            <w:pPr>
              <w:pStyle w:val="NoSpacing"/>
            </w:pPr>
            <w:r>
              <w:t>Pay scale reviewed annually with review of budgets and we ensure that we are well above minimum wage, offering a living wage.</w:t>
            </w:r>
          </w:p>
          <w:p w:rsidR="005550C7" w:rsidRDefault="005550C7" w:rsidP="007604E2">
            <w:pPr>
              <w:pStyle w:val="NoSpacing"/>
            </w:pPr>
            <w:r>
              <w:t>Hiring in line with goals and objectives to ensure implementation of planned strategies.</w:t>
            </w:r>
          </w:p>
          <w:p w:rsidR="005550C7" w:rsidRDefault="005550C7" w:rsidP="007604E2">
            <w:pPr>
              <w:pStyle w:val="NoSpacing"/>
            </w:pPr>
            <w:r>
              <w:t>New evaluation process now in place.</w:t>
            </w:r>
          </w:p>
        </w:tc>
        <w:tc>
          <w:tcPr>
            <w:tcW w:w="3283" w:type="dxa"/>
          </w:tcPr>
          <w:p w:rsidR="0094094A" w:rsidRDefault="0094094A" w:rsidP="0094094A">
            <w:pPr>
              <w:pStyle w:val="NoSpacing"/>
            </w:pPr>
            <w:r w:rsidRPr="0094094A">
              <w:t>1. In all open positions, we look comprehensively at how this will best serve in the future: Right Position with Right Skills. Before filling a vacant job position- the following is done:</w:t>
            </w:r>
          </w:p>
          <w:p w:rsidR="0094094A" w:rsidRDefault="0094094A" w:rsidP="00E12314">
            <w:pPr>
              <w:pStyle w:val="NoSpacing"/>
            </w:pPr>
          </w:p>
          <w:p w:rsidR="00E12314" w:rsidRDefault="00E12314" w:rsidP="00E12314">
            <w:pPr>
              <w:pStyle w:val="NoSpacing"/>
              <w:numPr>
                <w:ilvl w:val="0"/>
                <w:numId w:val="14"/>
              </w:numPr>
            </w:pPr>
            <w:r>
              <w:t>A needs assessment</w:t>
            </w:r>
          </w:p>
          <w:p w:rsidR="00E12314" w:rsidRDefault="00E12314" w:rsidP="00E12314">
            <w:pPr>
              <w:pStyle w:val="NoSpacing"/>
              <w:numPr>
                <w:ilvl w:val="0"/>
                <w:numId w:val="14"/>
              </w:numPr>
            </w:pPr>
            <w:r>
              <w:t>Evaluation of past experience.</w:t>
            </w:r>
          </w:p>
          <w:p w:rsidR="002C4CAB" w:rsidRDefault="002C4CAB" w:rsidP="00E12314">
            <w:pPr>
              <w:pStyle w:val="NoSpacing"/>
              <w:numPr>
                <w:ilvl w:val="0"/>
                <w:numId w:val="14"/>
              </w:numPr>
            </w:pPr>
            <w:r>
              <w:t>Review of job description and job qualifications required for the position.</w:t>
            </w:r>
          </w:p>
          <w:p w:rsidR="002C4CAB" w:rsidRDefault="002C4CAB" w:rsidP="00E12314">
            <w:pPr>
              <w:pStyle w:val="NoSpacing"/>
              <w:numPr>
                <w:ilvl w:val="0"/>
                <w:numId w:val="14"/>
              </w:numPr>
            </w:pPr>
            <w:r>
              <w:t>An analysis of a need to replace the position or not.</w:t>
            </w:r>
          </w:p>
          <w:p w:rsidR="00BA4C16" w:rsidRDefault="00BA4C16" w:rsidP="00BA4C16">
            <w:pPr>
              <w:pStyle w:val="NoSpacing"/>
            </w:pPr>
            <w:r>
              <w:t>2. Planned strategically for:</w:t>
            </w:r>
          </w:p>
          <w:p w:rsidR="00BA4C16" w:rsidRDefault="00BA4C16" w:rsidP="00BA4C16">
            <w:pPr>
              <w:pStyle w:val="NoSpacing"/>
            </w:pPr>
            <w:r>
              <w:t>a) hiring new bilingual executive secretary,</w:t>
            </w:r>
          </w:p>
          <w:p w:rsidR="00BA4C16" w:rsidRDefault="00BA4C16" w:rsidP="00BA4C16">
            <w:pPr>
              <w:pStyle w:val="NoSpacing"/>
            </w:pPr>
            <w:r>
              <w:t>b) addressing communication needs</w:t>
            </w:r>
            <w:r w:rsidR="00706D17">
              <w:t>,</w:t>
            </w:r>
            <w:r>
              <w:t xml:space="preserve"> tapping existing talent,</w:t>
            </w:r>
          </w:p>
          <w:p w:rsidR="00BA4C16" w:rsidRDefault="00BA4C16" w:rsidP="00BA4C16">
            <w:pPr>
              <w:pStyle w:val="NoSpacing"/>
            </w:pPr>
            <w:r>
              <w:t>c) staffing of St. Placidus for broader service</w:t>
            </w:r>
          </w:p>
          <w:p w:rsidR="00BA4C16" w:rsidRDefault="00BA4C16" w:rsidP="00BA4C16">
            <w:pPr>
              <w:pStyle w:val="NoSpacing"/>
            </w:pPr>
            <w:r>
              <w:t>3. Casa San Jos</w:t>
            </w:r>
            <w:r>
              <w:rPr>
                <w:rFonts w:cstheme="minorHAnsi"/>
              </w:rPr>
              <w:t>é</w:t>
            </w:r>
            <w:r>
              <w:t xml:space="preserve"> </w:t>
            </w:r>
            <w:r w:rsidR="00C05AAA">
              <w:t>in</w:t>
            </w:r>
            <w:r>
              <w:t xml:space="preserve"> the process of hiring a part-time bilingual individual to better respond to the ministry needs.</w:t>
            </w:r>
          </w:p>
          <w:p w:rsidR="002C4CAB" w:rsidRDefault="00BA4C16" w:rsidP="002C4CAB">
            <w:pPr>
              <w:pStyle w:val="NoSpacing"/>
            </w:pPr>
            <w:r>
              <w:t>4</w:t>
            </w:r>
            <w:r w:rsidR="002C4CAB">
              <w:t>. Shared services between VDM and</w:t>
            </w:r>
            <w:r w:rsidR="00B65B90">
              <w:t xml:space="preserve"> CHRISTUS Foundation at  St. Austin </w:t>
            </w:r>
            <w:r w:rsidR="00D30AFB">
              <w:t xml:space="preserve">, </w:t>
            </w:r>
            <w:r w:rsidR="002C4CAB">
              <w:t>e.g. Housekeeping, Maintenance</w:t>
            </w:r>
          </w:p>
          <w:p w:rsidR="002C4CAB" w:rsidRDefault="00BA4C16" w:rsidP="002C4CAB">
            <w:pPr>
              <w:pStyle w:val="NoSpacing"/>
            </w:pPr>
            <w:r>
              <w:t>5</w:t>
            </w:r>
            <w:r w:rsidR="002C4CAB">
              <w:t>. Realignment of some vacant job positions</w:t>
            </w:r>
            <w:r w:rsidR="00DA7DF1">
              <w:t>, e.g</w:t>
            </w:r>
            <w:r w:rsidR="002C4CAB">
              <w:t xml:space="preserve">. The Grant Administrator position </w:t>
            </w:r>
            <w:r w:rsidR="00DA7DF1">
              <w:t>will be combined</w:t>
            </w:r>
            <w:r w:rsidR="002C4CAB">
              <w:t xml:space="preserve"> with The International Financ</w:t>
            </w:r>
            <w:r w:rsidR="00C05AAA">
              <w:t>ial</w:t>
            </w:r>
            <w:r w:rsidR="002C4CAB">
              <w:t xml:space="preserve"> Analyst position. </w:t>
            </w:r>
          </w:p>
          <w:p w:rsidR="00EC5AEE" w:rsidRDefault="00BA4C16" w:rsidP="002C4CAB">
            <w:pPr>
              <w:pStyle w:val="NoSpacing"/>
            </w:pPr>
            <w:r>
              <w:t>6</w:t>
            </w:r>
            <w:r w:rsidR="00EC5AEE">
              <w:t xml:space="preserve">. </w:t>
            </w:r>
            <w:r w:rsidR="00DA7DF1">
              <w:t>The n</w:t>
            </w:r>
            <w:r w:rsidR="00EC5AEE">
              <w:t>ew evaluation process in place</w:t>
            </w:r>
            <w:r w:rsidR="00DA7DF1">
              <w:t>.</w:t>
            </w:r>
          </w:p>
          <w:p w:rsidR="00EC5AEE" w:rsidRDefault="00BA4C16" w:rsidP="002C4CAB">
            <w:pPr>
              <w:pStyle w:val="NoSpacing"/>
            </w:pPr>
            <w:r>
              <w:t>7</w:t>
            </w:r>
            <w:r w:rsidR="00EC5AEE">
              <w:t xml:space="preserve">. Paying </w:t>
            </w:r>
            <w:r w:rsidR="00B65B90">
              <w:t xml:space="preserve"> a Living </w:t>
            </w:r>
            <w:r w:rsidR="00EC5AEE">
              <w:t xml:space="preserve"> wage</w:t>
            </w:r>
          </w:p>
          <w:p w:rsidR="005550C7" w:rsidRDefault="00BA4C16" w:rsidP="00BA4C16">
            <w:pPr>
              <w:pStyle w:val="NoSpacing"/>
            </w:pPr>
            <w:r>
              <w:t>8</w:t>
            </w:r>
            <w:r w:rsidR="00182FDE">
              <w:t>. Strategic</w:t>
            </w:r>
            <w:r w:rsidR="003169BE">
              <w:t xml:space="preserve"> relocation of offices</w:t>
            </w:r>
            <w:r w:rsidR="00772402">
              <w:t>,</w:t>
            </w:r>
            <w:r w:rsidR="003169BE">
              <w:t xml:space="preserve"> e.g. Relocating So</w:t>
            </w:r>
            <w:r w:rsidR="001E1E41">
              <w:t xml:space="preserve">cial Concerns office from </w:t>
            </w:r>
            <w:r>
              <w:t>Heritage</w:t>
            </w:r>
            <w:r w:rsidR="001E1E41">
              <w:t xml:space="preserve"> </w:t>
            </w:r>
            <w:r w:rsidR="00003F0C">
              <w:t>to St</w:t>
            </w:r>
            <w:r w:rsidR="003169BE">
              <w:t>. Austin Center.</w:t>
            </w:r>
            <w:r w:rsidR="00E12314">
              <w:rPr>
                <w:color w:val="FF0000"/>
              </w:rPr>
              <w:t xml:space="preserve"> </w:t>
            </w:r>
          </w:p>
        </w:tc>
      </w:tr>
      <w:tr w:rsidR="005550C7" w:rsidTr="000D6D07">
        <w:tc>
          <w:tcPr>
            <w:tcW w:w="833" w:type="dxa"/>
          </w:tcPr>
          <w:p w:rsidR="005550C7" w:rsidRDefault="005550C7" w:rsidP="007604E2">
            <w:pPr>
              <w:pStyle w:val="NoSpacing"/>
            </w:pPr>
            <w:r>
              <w:t>7/14</w:t>
            </w:r>
          </w:p>
        </w:tc>
        <w:tc>
          <w:tcPr>
            <w:tcW w:w="2097" w:type="dxa"/>
            <w:shd w:val="clear" w:color="auto" w:fill="auto"/>
          </w:tcPr>
          <w:p w:rsidR="005550C7" w:rsidRDefault="005550C7" w:rsidP="007604E2">
            <w:pPr>
              <w:pStyle w:val="NoSpacing"/>
            </w:pPr>
            <w:r>
              <w:t xml:space="preserve">On-going member formation; development of member formation programs for life and ministry Transitions </w:t>
            </w:r>
          </w:p>
          <w:p w:rsidR="005550C7" w:rsidRDefault="005550C7" w:rsidP="007604E2">
            <w:pPr>
              <w:pStyle w:val="NoSpacing"/>
            </w:pPr>
            <w:r>
              <w:t>Engage members and co-ministers in a process to clarify what these transitions mean/pass the torch</w:t>
            </w:r>
          </w:p>
          <w:p w:rsidR="005550C7" w:rsidRDefault="005550C7" w:rsidP="007604E2">
            <w:pPr>
              <w:pStyle w:val="NoSpacing"/>
            </w:pPr>
            <w:r>
              <w:t>(Both for Sisters and Villa Associates)</w:t>
            </w:r>
          </w:p>
        </w:tc>
        <w:tc>
          <w:tcPr>
            <w:tcW w:w="2286" w:type="dxa"/>
          </w:tcPr>
          <w:p w:rsidR="005550C7" w:rsidRDefault="005550C7" w:rsidP="007604E2">
            <w:pPr>
              <w:pStyle w:val="NoSpacing"/>
            </w:pPr>
            <w:r>
              <w:t>Congregational Leadership</w:t>
            </w:r>
          </w:p>
          <w:p w:rsidR="005550C7" w:rsidRDefault="005550C7" w:rsidP="007604E2">
            <w:pPr>
              <w:pStyle w:val="NoSpacing"/>
            </w:pPr>
            <w:r>
              <w:t>Local Leaders</w:t>
            </w:r>
          </w:p>
          <w:p w:rsidR="005550C7" w:rsidRDefault="005550C7" w:rsidP="007604E2">
            <w:pPr>
              <w:pStyle w:val="NoSpacing"/>
            </w:pPr>
            <w:r>
              <w:t>Villa Campus Administration</w:t>
            </w:r>
          </w:p>
        </w:tc>
        <w:tc>
          <w:tcPr>
            <w:tcW w:w="2785" w:type="dxa"/>
          </w:tcPr>
          <w:p w:rsidR="005550C7" w:rsidRPr="006F3F9C" w:rsidRDefault="005550C7" w:rsidP="007604E2">
            <w:pPr>
              <w:pStyle w:val="NoSpacing"/>
            </w:pPr>
            <w:r w:rsidRPr="006F3F9C">
              <w:t>Avila Institute</w:t>
            </w:r>
          </w:p>
          <w:p w:rsidR="005550C7" w:rsidRDefault="005550C7" w:rsidP="007604E2">
            <w:pPr>
              <w:pStyle w:val="NoSpacing"/>
            </w:pPr>
            <w:r w:rsidRPr="006F3F9C">
              <w:t>Presentations on Aging/spirituality/transitions</w:t>
            </w:r>
          </w:p>
          <w:p w:rsidR="005550C7" w:rsidRPr="006F3F9C" w:rsidRDefault="00DA5BF6" w:rsidP="007604E2">
            <w:pPr>
              <w:pStyle w:val="NoSpacing"/>
            </w:pPr>
            <w:r>
              <w:t xml:space="preserve">Robust formation program for associates (employees) through RUAH and engagement in implementing overall planning. </w:t>
            </w:r>
          </w:p>
        </w:tc>
        <w:tc>
          <w:tcPr>
            <w:tcW w:w="3332" w:type="dxa"/>
          </w:tcPr>
          <w:p w:rsidR="005550C7" w:rsidRDefault="005550C7" w:rsidP="007604E2">
            <w:pPr>
              <w:pStyle w:val="NoSpacing"/>
            </w:pPr>
            <w:r w:rsidRPr="00BF5E74">
              <w:t>Avila Institute—ongoing over all master plan for the y</w:t>
            </w:r>
            <w:r>
              <w:t>e</w:t>
            </w:r>
            <w:r w:rsidRPr="00BF5E74">
              <w:t>ar and recent assessment of needs</w:t>
            </w:r>
            <w:r>
              <w:t>.</w:t>
            </w:r>
          </w:p>
          <w:p w:rsidR="005550C7" w:rsidRDefault="005550C7" w:rsidP="007604E2">
            <w:pPr>
              <w:pStyle w:val="NoSpacing"/>
            </w:pPr>
            <w:r>
              <w:t>Regular in-service program to all nursing personnel with emphasis on patient centered care.</w:t>
            </w:r>
          </w:p>
          <w:p w:rsidR="005550C7" w:rsidRPr="006F3F9C" w:rsidRDefault="005550C7" w:rsidP="007604E2">
            <w:pPr>
              <w:pStyle w:val="NoSpacing"/>
              <w:rPr>
                <w:highlight w:val="yellow"/>
              </w:rPr>
            </w:pPr>
            <w:r>
              <w:t>Sisters received a session on the important aspects of transitions and retirement.</w:t>
            </w:r>
          </w:p>
        </w:tc>
        <w:tc>
          <w:tcPr>
            <w:tcW w:w="3283" w:type="dxa"/>
          </w:tcPr>
          <w:p w:rsidR="005550C7" w:rsidRPr="003238D9" w:rsidRDefault="003238D9" w:rsidP="007604E2">
            <w:pPr>
              <w:pStyle w:val="NoSpacing"/>
              <w:rPr>
                <w:b/>
              </w:rPr>
            </w:pPr>
            <w:r w:rsidRPr="003238D9">
              <w:rPr>
                <w:b/>
              </w:rPr>
              <w:t xml:space="preserve">Presentations for Staff: </w:t>
            </w:r>
          </w:p>
          <w:p w:rsidR="003238D9" w:rsidRPr="00A04AEA" w:rsidRDefault="003238D9" w:rsidP="007604E2">
            <w:pPr>
              <w:pStyle w:val="NoSpacing"/>
              <w:rPr>
                <w:rFonts w:cstheme="minorHAnsi"/>
              </w:rPr>
            </w:pPr>
            <w:r>
              <w:t>1.</w:t>
            </w:r>
            <w:r w:rsidRPr="00A04AEA">
              <w:rPr>
                <w:rFonts w:cstheme="minorHAnsi"/>
              </w:rPr>
              <w:t>Palliative Care Vs Hospice Care</w:t>
            </w:r>
          </w:p>
          <w:p w:rsidR="003238D9" w:rsidRPr="00A04AEA" w:rsidRDefault="003238D9" w:rsidP="003238D9">
            <w:pPr>
              <w:pStyle w:val="NoSpacing"/>
              <w:rPr>
                <w:rFonts w:cstheme="minorHAnsi"/>
              </w:rPr>
            </w:pPr>
            <w:r w:rsidRPr="00A04AEA">
              <w:rPr>
                <w:rFonts w:cstheme="minorHAnsi"/>
              </w:rPr>
              <w:t>2. Critical Thinking Process (Assess, Act, Reflect and Correct)</w:t>
            </w:r>
          </w:p>
          <w:p w:rsidR="003238D9" w:rsidRPr="00A04AEA" w:rsidRDefault="003238D9" w:rsidP="003238D9">
            <w:pPr>
              <w:pStyle w:val="NoSpacing"/>
              <w:rPr>
                <w:rFonts w:cstheme="minorHAnsi"/>
              </w:rPr>
            </w:pPr>
            <w:r w:rsidRPr="00A04AEA">
              <w:rPr>
                <w:rFonts w:cstheme="minorHAnsi"/>
              </w:rPr>
              <w:t>3. Implementing and sustaining Palliative Care</w:t>
            </w:r>
          </w:p>
          <w:p w:rsidR="003238D9" w:rsidRPr="00A04AEA" w:rsidRDefault="003238D9" w:rsidP="003238D9">
            <w:pPr>
              <w:pStyle w:val="NoSpacing"/>
              <w:rPr>
                <w:rFonts w:cstheme="minorHAnsi"/>
              </w:rPr>
            </w:pPr>
            <w:r w:rsidRPr="00A04AEA">
              <w:rPr>
                <w:rFonts w:cstheme="minorHAnsi"/>
              </w:rPr>
              <w:t>4. Critical thinking and Communication Skills the Key to Success.</w:t>
            </w:r>
          </w:p>
          <w:p w:rsidR="003238D9" w:rsidRPr="00A04AEA" w:rsidRDefault="003238D9" w:rsidP="003238D9">
            <w:pPr>
              <w:pStyle w:val="NoSpacing"/>
              <w:rPr>
                <w:rFonts w:cstheme="minorHAnsi"/>
              </w:rPr>
            </w:pPr>
            <w:r w:rsidRPr="00A04AEA">
              <w:rPr>
                <w:rFonts w:cstheme="minorHAnsi"/>
              </w:rPr>
              <w:t>5. Overview of Dementia</w:t>
            </w:r>
          </w:p>
          <w:p w:rsidR="003238D9" w:rsidRPr="00A04AEA" w:rsidRDefault="003238D9" w:rsidP="003238D9">
            <w:pPr>
              <w:spacing w:line="276" w:lineRule="auto"/>
              <w:rPr>
                <w:rFonts w:cstheme="minorHAnsi"/>
                <w:b/>
              </w:rPr>
            </w:pPr>
            <w:r w:rsidRPr="00A04AEA">
              <w:rPr>
                <w:rFonts w:cstheme="minorHAnsi"/>
                <w:b/>
              </w:rPr>
              <w:t>Presentations for Sisters</w:t>
            </w:r>
          </w:p>
          <w:p w:rsidR="003238D9" w:rsidRPr="00A04AEA" w:rsidRDefault="003238D9" w:rsidP="003238D9">
            <w:pPr>
              <w:spacing w:line="276" w:lineRule="auto"/>
              <w:rPr>
                <w:rFonts w:cstheme="minorHAnsi"/>
              </w:rPr>
            </w:pPr>
            <w:r w:rsidRPr="00A04AEA">
              <w:rPr>
                <w:rFonts w:cstheme="minorHAnsi"/>
              </w:rPr>
              <w:t>1. Grief, Loss and Stress</w:t>
            </w:r>
          </w:p>
          <w:p w:rsidR="003238D9" w:rsidRPr="00A04AEA" w:rsidRDefault="003238D9" w:rsidP="003238D9">
            <w:pPr>
              <w:spacing w:line="276" w:lineRule="auto"/>
              <w:rPr>
                <w:rFonts w:cstheme="minorHAnsi"/>
              </w:rPr>
            </w:pPr>
            <w:r w:rsidRPr="00A04AEA">
              <w:rPr>
                <w:rFonts w:cstheme="minorHAnsi"/>
              </w:rPr>
              <w:t>2. Wellness and Reflections on Aging</w:t>
            </w:r>
          </w:p>
          <w:p w:rsidR="00003F0C" w:rsidRPr="00A04AEA" w:rsidRDefault="003238D9" w:rsidP="003238D9">
            <w:pPr>
              <w:spacing w:line="276" w:lineRule="auto"/>
              <w:rPr>
                <w:rFonts w:cstheme="minorHAnsi"/>
              </w:rPr>
            </w:pPr>
            <w:r w:rsidRPr="00A04AEA">
              <w:rPr>
                <w:rFonts w:cstheme="minorHAnsi"/>
              </w:rPr>
              <w:t xml:space="preserve">3. Met with </w:t>
            </w:r>
            <w:r w:rsidR="00003F0C" w:rsidRPr="00A04AEA">
              <w:rPr>
                <w:rFonts w:cstheme="minorHAnsi"/>
              </w:rPr>
              <w:t>Leadership of Religious Communities in Houston to explore needs and collaboration (August 2019).</w:t>
            </w:r>
          </w:p>
          <w:p w:rsidR="00DA5BF6" w:rsidRPr="00A04AEA" w:rsidRDefault="00DA5BF6" w:rsidP="003238D9">
            <w:pPr>
              <w:spacing w:line="276" w:lineRule="auto"/>
              <w:rPr>
                <w:rFonts w:cstheme="minorHAnsi"/>
              </w:rPr>
            </w:pPr>
          </w:p>
          <w:p w:rsidR="003238D9" w:rsidRPr="00A04AEA" w:rsidRDefault="00003F0C" w:rsidP="003238D9">
            <w:pPr>
              <w:spacing w:line="276" w:lineRule="auto"/>
              <w:rPr>
                <w:rFonts w:cstheme="minorHAnsi"/>
                <w:b/>
              </w:rPr>
            </w:pPr>
            <w:r w:rsidRPr="00A04AEA">
              <w:rPr>
                <w:rFonts w:cstheme="minorHAnsi"/>
                <w:b/>
              </w:rPr>
              <w:t xml:space="preserve">Other: </w:t>
            </w:r>
          </w:p>
          <w:p w:rsidR="003238D9" w:rsidRPr="00A04AEA" w:rsidRDefault="0067170F" w:rsidP="003238D9">
            <w:pPr>
              <w:spacing w:line="276" w:lineRule="auto"/>
              <w:rPr>
                <w:rFonts w:cstheme="minorHAnsi"/>
              </w:rPr>
            </w:pPr>
            <w:r w:rsidRPr="00A04AEA">
              <w:rPr>
                <w:rFonts w:cstheme="minorHAnsi"/>
              </w:rPr>
              <w:t xml:space="preserve">1. Monthly Avila </w:t>
            </w:r>
            <w:r w:rsidR="00020503" w:rsidRPr="00A04AEA">
              <w:rPr>
                <w:rFonts w:cstheme="minorHAnsi"/>
              </w:rPr>
              <w:t xml:space="preserve">meetings via conference </w:t>
            </w:r>
            <w:r w:rsidR="00772402" w:rsidRPr="00A04AEA">
              <w:rPr>
                <w:rFonts w:cstheme="minorHAnsi"/>
              </w:rPr>
              <w:t>call</w:t>
            </w:r>
            <w:r w:rsidR="003238D9" w:rsidRPr="00A04AEA">
              <w:rPr>
                <w:rFonts w:cstheme="minorHAnsi"/>
              </w:rPr>
              <w:t xml:space="preserve"> with</w:t>
            </w:r>
            <w:r w:rsidRPr="00A04AEA">
              <w:rPr>
                <w:rFonts w:cstheme="minorHAnsi"/>
              </w:rPr>
              <w:t xml:space="preserve"> Nursing.</w:t>
            </w:r>
            <w:r w:rsidR="003238D9" w:rsidRPr="00A04AEA">
              <w:rPr>
                <w:rFonts w:cstheme="minorHAnsi"/>
              </w:rPr>
              <w:t xml:space="preserve"> </w:t>
            </w:r>
          </w:p>
          <w:p w:rsidR="003238D9" w:rsidRPr="00A04AEA" w:rsidRDefault="003238D9" w:rsidP="003238D9">
            <w:pPr>
              <w:spacing w:line="276" w:lineRule="auto"/>
              <w:rPr>
                <w:rFonts w:cstheme="minorHAnsi"/>
              </w:rPr>
            </w:pPr>
          </w:p>
          <w:p w:rsidR="003238D9" w:rsidRPr="00A04AEA" w:rsidRDefault="003238D9" w:rsidP="003238D9">
            <w:pPr>
              <w:spacing w:line="276" w:lineRule="auto"/>
              <w:rPr>
                <w:rFonts w:cstheme="minorHAnsi"/>
              </w:rPr>
            </w:pPr>
            <w:r w:rsidRPr="00A04AEA">
              <w:rPr>
                <w:rFonts w:cstheme="minorHAnsi"/>
              </w:rPr>
              <w:t>2. Met with Council September 2018</w:t>
            </w:r>
            <w:r w:rsidR="00D70D7A" w:rsidRPr="00A04AEA">
              <w:rPr>
                <w:rFonts w:cstheme="minorHAnsi"/>
              </w:rPr>
              <w:t xml:space="preserve"> for orientation.</w:t>
            </w:r>
          </w:p>
          <w:p w:rsidR="003238D9" w:rsidRPr="00A04AEA" w:rsidRDefault="003238D9" w:rsidP="003238D9">
            <w:pPr>
              <w:pStyle w:val="ListParagraph"/>
              <w:spacing w:line="276" w:lineRule="auto"/>
              <w:ind w:left="360"/>
              <w:rPr>
                <w:rFonts w:cstheme="minorHAnsi"/>
              </w:rPr>
            </w:pPr>
          </w:p>
          <w:p w:rsidR="003238D9" w:rsidRPr="00A04AEA" w:rsidRDefault="0026413F" w:rsidP="00440510">
            <w:pPr>
              <w:spacing w:line="276" w:lineRule="auto"/>
              <w:rPr>
                <w:rFonts w:cstheme="minorHAnsi"/>
                <w:bCs/>
              </w:rPr>
            </w:pPr>
            <w:r w:rsidRPr="00A04AEA">
              <w:rPr>
                <w:rFonts w:cstheme="minorHAnsi"/>
                <w:bCs/>
              </w:rPr>
              <w:t>3</w:t>
            </w:r>
            <w:r w:rsidR="00440510" w:rsidRPr="00A04AEA">
              <w:rPr>
                <w:rFonts w:cstheme="minorHAnsi"/>
                <w:bCs/>
              </w:rPr>
              <w:t>.</w:t>
            </w:r>
            <w:r w:rsidR="006C545A" w:rsidRPr="00A04AEA">
              <w:rPr>
                <w:rFonts w:cstheme="minorHAnsi"/>
                <w:bCs/>
              </w:rPr>
              <w:t xml:space="preserve"> </w:t>
            </w:r>
            <w:r w:rsidR="003238D9" w:rsidRPr="00A04AEA">
              <w:rPr>
                <w:rFonts w:cstheme="minorHAnsi"/>
                <w:bCs/>
              </w:rPr>
              <w:t>Maureen Ba</w:t>
            </w:r>
            <w:r w:rsidR="00440510" w:rsidRPr="00A04AEA">
              <w:rPr>
                <w:rFonts w:cstheme="minorHAnsi"/>
                <w:bCs/>
              </w:rPr>
              <w:t>cchi presented  transition sessions to the Sisters</w:t>
            </w:r>
          </w:p>
          <w:p w:rsidR="003238D9" w:rsidRPr="00A04AEA" w:rsidRDefault="0026413F" w:rsidP="00440510">
            <w:pPr>
              <w:pStyle w:val="NoSpacing"/>
              <w:rPr>
                <w:rFonts w:cstheme="minorHAnsi"/>
              </w:rPr>
            </w:pPr>
            <w:r w:rsidRPr="00A04AEA">
              <w:rPr>
                <w:rFonts w:cstheme="minorHAnsi"/>
              </w:rPr>
              <w:t>4. Sr. Mary McHale presented Visio Divino to the Sisters.</w:t>
            </w:r>
          </w:p>
          <w:p w:rsidR="002B0B33" w:rsidRDefault="002B0B33" w:rsidP="00440510">
            <w:pPr>
              <w:pStyle w:val="NoSpacing"/>
            </w:pPr>
          </w:p>
          <w:p w:rsidR="002B0B33" w:rsidRPr="0026413F" w:rsidRDefault="002B0B33" w:rsidP="00440510">
            <w:pPr>
              <w:pStyle w:val="NoSpacing"/>
            </w:pPr>
            <w:r>
              <w:t xml:space="preserve">1. Local Leaders and Treasurers Workshop. </w:t>
            </w:r>
          </w:p>
          <w:p w:rsidR="005550C7" w:rsidRDefault="000D453F" w:rsidP="003238D9">
            <w:pPr>
              <w:pStyle w:val="NoSpacing"/>
            </w:pPr>
            <w:r>
              <w:t xml:space="preserve">2. VIRTUS program online. </w:t>
            </w:r>
          </w:p>
          <w:p w:rsidR="004A0497" w:rsidRDefault="004A0497" w:rsidP="003238D9">
            <w:pPr>
              <w:pStyle w:val="NoSpacing"/>
            </w:pPr>
            <w:r>
              <w:t>3. Representation at RICRI (The Resource Center for Religious Institutes)</w:t>
            </w:r>
            <w:r w:rsidR="00BA4C16">
              <w:t xml:space="preserve"> and</w:t>
            </w:r>
            <w:r>
              <w:t xml:space="preserve"> NACPA (The National Association of Church Personnel Administrators).</w:t>
            </w:r>
          </w:p>
          <w:p w:rsidR="000D453F" w:rsidRDefault="00726B54" w:rsidP="003238D9">
            <w:pPr>
              <w:pStyle w:val="NoSpacing"/>
            </w:pPr>
            <w:r>
              <w:t xml:space="preserve">4. Sisters participating in CLDP (Collaborative Leadership Development Program). </w:t>
            </w:r>
          </w:p>
          <w:p w:rsidR="00A04AEA" w:rsidRDefault="00A04AEA" w:rsidP="003238D9">
            <w:pPr>
              <w:pStyle w:val="NoSpacing"/>
            </w:pPr>
          </w:p>
          <w:p w:rsidR="000D453F" w:rsidRDefault="00D70D7A" w:rsidP="003238D9">
            <w:pPr>
              <w:pStyle w:val="NoSpacing"/>
            </w:pPr>
            <w:r>
              <w:t>Webinars offered from UISG :</w:t>
            </w:r>
          </w:p>
          <w:p w:rsidR="00D04764" w:rsidRDefault="00D04764" w:rsidP="003238D9">
            <w:pPr>
              <w:pStyle w:val="NoSpacing"/>
            </w:pPr>
            <w:r>
              <w:t>“Sustainability in the Spirit of the Integral Ecology of Laudato Si- Sowers of Prophetic Hope”.</w:t>
            </w:r>
          </w:p>
          <w:p w:rsidR="00BA4C16" w:rsidRDefault="00BA4C16" w:rsidP="003238D9">
            <w:pPr>
              <w:pStyle w:val="NoSpacing"/>
            </w:pPr>
          </w:p>
          <w:p w:rsidR="00D04764" w:rsidRDefault="00D04764" w:rsidP="00D04764">
            <w:pPr>
              <w:pStyle w:val="NoSpacing"/>
              <w:tabs>
                <w:tab w:val="left" w:pos="375"/>
              </w:tabs>
            </w:pPr>
            <w:r>
              <w:t xml:space="preserve">“Leadership In Intercultural Communities”. </w:t>
            </w:r>
          </w:p>
          <w:p w:rsidR="00D04764" w:rsidRDefault="00D04764" w:rsidP="00D04764">
            <w:pPr>
              <w:pStyle w:val="NoSpacing"/>
              <w:tabs>
                <w:tab w:val="left" w:pos="375"/>
              </w:tabs>
            </w:pPr>
            <w:r>
              <w:t>“The Catholic Climate Covenant- Care for Creation, Care for the Poor”.</w:t>
            </w:r>
          </w:p>
          <w:p w:rsidR="00D04764" w:rsidRDefault="00D04764" w:rsidP="00D04764">
            <w:pPr>
              <w:pStyle w:val="NoSpacing"/>
              <w:tabs>
                <w:tab w:val="left" w:pos="375"/>
              </w:tabs>
            </w:pPr>
            <w:r>
              <w:t>Extraordinary Missionary Month on “The mission Ad Gentes of the Religious sisters”</w:t>
            </w:r>
          </w:p>
          <w:p w:rsidR="00BA4C16" w:rsidRDefault="00BA4C16" w:rsidP="00D04764">
            <w:pPr>
              <w:pStyle w:val="NoSpacing"/>
              <w:tabs>
                <w:tab w:val="left" w:pos="375"/>
              </w:tabs>
            </w:pPr>
            <w:r>
              <w:t>Tent Creation (Prayer Space re: Amazon)</w:t>
            </w:r>
          </w:p>
          <w:p w:rsidR="00D04764" w:rsidRDefault="00D04764" w:rsidP="00D04764">
            <w:pPr>
              <w:pStyle w:val="NoSpacing"/>
              <w:tabs>
                <w:tab w:val="left" w:pos="375"/>
              </w:tabs>
            </w:pPr>
            <w:r>
              <w:t xml:space="preserve">“Prayer online for the </w:t>
            </w:r>
            <w:r w:rsidR="00D70D7A">
              <w:t xml:space="preserve">Amazon </w:t>
            </w:r>
            <w:r>
              <w:t>Synod: religious Sisters connecting Worldwide”.</w:t>
            </w:r>
          </w:p>
          <w:p w:rsidR="00D04764" w:rsidRDefault="00D04764" w:rsidP="00D04764">
            <w:pPr>
              <w:pStyle w:val="NoSpacing"/>
              <w:tabs>
                <w:tab w:val="left" w:pos="375"/>
              </w:tabs>
            </w:pPr>
            <w:r>
              <w:t>“The Synod through the eyes and hearts of the Religious sisters who attend</w:t>
            </w:r>
            <w:r w:rsidR="00BA4C16">
              <w:t>ed</w:t>
            </w:r>
            <w:r>
              <w:t xml:space="preserve"> the Synod”</w:t>
            </w:r>
            <w:r w:rsidR="00D70D7A">
              <w:t>.</w:t>
            </w:r>
          </w:p>
          <w:p w:rsidR="00D70D7A" w:rsidRDefault="00D70D7A" w:rsidP="00D04764">
            <w:pPr>
              <w:pStyle w:val="NoSpacing"/>
              <w:tabs>
                <w:tab w:val="left" w:pos="375"/>
              </w:tabs>
            </w:pPr>
            <w:r>
              <w:t>Livestreams of major presentations:  (UISG, May 2019, LCWR August, 2019).</w:t>
            </w:r>
          </w:p>
          <w:p w:rsidR="00A15A91" w:rsidRDefault="00A15A91" w:rsidP="00D04764">
            <w:pPr>
              <w:pStyle w:val="NoSpacing"/>
              <w:tabs>
                <w:tab w:val="left" w:pos="375"/>
              </w:tabs>
            </w:pPr>
            <w:r>
              <w:t xml:space="preserve"> Ecumenical World Day of Prayer for Care </w:t>
            </w:r>
            <w:r w:rsidR="00BA4C16">
              <w:t>o</w:t>
            </w:r>
            <w:r w:rsidR="00A04AEA">
              <w:t xml:space="preserve">f Creation at the Villa Chapel </w:t>
            </w:r>
            <w:r w:rsidR="00BA4C16">
              <w:t>(Sept</w:t>
            </w:r>
            <w:r w:rsidR="00A04AEA">
              <w:t>ember</w:t>
            </w:r>
            <w:r w:rsidR="00BA4C16">
              <w:t>, 2019).</w:t>
            </w:r>
          </w:p>
          <w:p w:rsidR="000D453F" w:rsidRDefault="00D04764" w:rsidP="003238D9">
            <w:pPr>
              <w:pStyle w:val="NoSpacing"/>
            </w:pPr>
            <w:r>
              <w:t>National Immigrants Day- prayer at Villa Chapel</w:t>
            </w:r>
            <w:r w:rsidR="00726B54">
              <w:t xml:space="preserve"> (October, 2019)</w:t>
            </w:r>
            <w:r w:rsidR="00A04AEA">
              <w:t>.</w:t>
            </w:r>
          </w:p>
          <w:p w:rsidR="00726B54" w:rsidRDefault="00726B54" w:rsidP="003238D9">
            <w:pPr>
              <w:pStyle w:val="NoSpacing"/>
            </w:pPr>
          </w:p>
          <w:p w:rsidR="00400B05" w:rsidRDefault="00400B05" w:rsidP="003238D9">
            <w:pPr>
              <w:pStyle w:val="NoSpacing"/>
            </w:pPr>
            <w:r>
              <w:t xml:space="preserve">Discernment </w:t>
            </w:r>
            <w:r w:rsidR="00726B54">
              <w:t xml:space="preserve">Presentation </w:t>
            </w:r>
            <w:r w:rsidR="001F1E52">
              <w:t>(</w:t>
            </w:r>
            <w:r w:rsidR="00726B54">
              <w:t xml:space="preserve">U.S. Region, </w:t>
            </w:r>
            <w:r>
              <w:t>January, 2020).</w:t>
            </w:r>
            <w:r w:rsidR="001F1E52">
              <w:t xml:space="preserve"> </w:t>
            </w:r>
          </w:p>
          <w:p w:rsidR="00400B05" w:rsidRDefault="00400B05" w:rsidP="003238D9">
            <w:pPr>
              <w:pStyle w:val="NoSpacing"/>
            </w:pPr>
          </w:p>
          <w:p w:rsidR="000D453F" w:rsidRDefault="00450BDB" w:rsidP="00A04AEA">
            <w:pPr>
              <w:pStyle w:val="NoSpacing"/>
            </w:pPr>
            <w:r>
              <w:t xml:space="preserve">Ruah Center organized an evening of prayer and testimonies for Migrants </w:t>
            </w:r>
            <w:r w:rsidR="00400B05">
              <w:t>(January</w:t>
            </w:r>
            <w:r w:rsidR="00A04AEA">
              <w:t>,</w:t>
            </w:r>
            <w:r w:rsidR="00400B05">
              <w:t xml:space="preserve"> 2020)</w:t>
            </w:r>
            <w:r w:rsidR="00A04AEA">
              <w:t>.</w:t>
            </w:r>
          </w:p>
        </w:tc>
      </w:tr>
      <w:tr w:rsidR="005550C7" w:rsidTr="000D6D07">
        <w:tc>
          <w:tcPr>
            <w:tcW w:w="833" w:type="dxa"/>
          </w:tcPr>
          <w:p w:rsidR="005550C7" w:rsidRDefault="005550C7" w:rsidP="007604E2">
            <w:pPr>
              <w:pStyle w:val="NoSpacing"/>
            </w:pPr>
            <w:r>
              <w:t>8/9/13</w:t>
            </w:r>
          </w:p>
        </w:tc>
        <w:tc>
          <w:tcPr>
            <w:tcW w:w="2097" w:type="dxa"/>
            <w:shd w:val="clear" w:color="auto" w:fill="auto"/>
          </w:tcPr>
          <w:p w:rsidR="005550C7" w:rsidRDefault="005550C7" w:rsidP="007604E2">
            <w:pPr>
              <w:pStyle w:val="NoSpacing"/>
            </w:pPr>
            <w:r>
              <w:t>Internal Communication; plan to keep members and co-ministers engaged in and informed about our strategic plan and its implementation.</w:t>
            </w:r>
          </w:p>
          <w:p w:rsidR="005550C7" w:rsidRDefault="005550C7" w:rsidP="007604E2">
            <w:pPr>
              <w:pStyle w:val="NoSpacing"/>
            </w:pPr>
          </w:p>
          <w:p w:rsidR="005550C7" w:rsidRDefault="005550C7" w:rsidP="007604E2">
            <w:pPr>
              <w:pStyle w:val="NoSpacing"/>
            </w:pPr>
            <w:r>
              <w:t xml:space="preserve">External Communication; increase visibility of our Congregation, mission and co-ministries.  </w:t>
            </w:r>
          </w:p>
          <w:p w:rsidR="005550C7" w:rsidRDefault="005550C7" w:rsidP="007604E2">
            <w:pPr>
              <w:pStyle w:val="NoSpacing"/>
            </w:pPr>
          </w:p>
          <w:p w:rsidR="005550C7" w:rsidRDefault="005550C7" w:rsidP="007604E2">
            <w:pPr>
              <w:pStyle w:val="NoSpacing"/>
            </w:pPr>
            <w:r>
              <w:t>Technology Adoption:  Ensure everyone has correct education and tools to implement plan with specific focus on social media and modern communication techniques.</w:t>
            </w:r>
          </w:p>
        </w:tc>
        <w:tc>
          <w:tcPr>
            <w:tcW w:w="2286" w:type="dxa"/>
          </w:tcPr>
          <w:p w:rsidR="005550C7" w:rsidRDefault="005550C7" w:rsidP="007604E2">
            <w:pPr>
              <w:pStyle w:val="NoSpacing"/>
            </w:pPr>
            <w:r>
              <w:t>Congregational Leadership</w:t>
            </w:r>
          </w:p>
          <w:p w:rsidR="005550C7" w:rsidRDefault="005550C7" w:rsidP="007604E2">
            <w:pPr>
              <w:pStyle w:val="NoSpacing"/>
            </w:pPr>
            <w:r>
              <w:t>Villa Campus Administration</w:t>
            </w:r>
          </w:p>
          <w:p w:rsidR="005E146B" w:rsidRDefault="005E146B" w:rsidP="007604E2">
            <w:pPr>
              <w:pStyle w:val="NoSpacing"/>
            </w:pPr>
            <w:r>
              <w:t>(Associates working in communication)</w:t>
            </w:r>
          </w:p>
        </w:tc>
        <w:tc>
          <w:tcPr>
            <w:tcW w:w="2785" w:type="dxa"/>
          </w:tcPr>
          <w:p w:rsidR="005550C7" w:rsidRDefault="005550C7" w:rsidP="007604E2">
            <w:pPr>
              <w:pStyle w:val="NoSpacing"/>
            </w:pPr>
            <w:r>
              <w:t>Communications Department</w:t>
            </w:r>
          </w:p>
          <w:p w:rsidR="005550C7" w:rsidRDefault="005550C7" w:rsidP="007604E2">
            <w:pPr>
              <w:pStyle w:val="NoSpacing"/>
            </w:pPr>
            <w:r>
              <w:t>Website</w:t>
            </w:r>
          </w:p>
          <w:p w:rsidR="005550C7" w:rsidRDefault="005550C7" w:rsidP="007604E2">
            <w:pPr>
              <w:pStyle w:val="NoSpacing"/>
            </w:pPr>
            <w:r>
              <w:t>Written Internal Communication</w:t>
            </w:r>
          </w:p>
          <w:p w:rsidR="005550C7" w:rsidRDefault="005550C7" w:rsidP="007604E2">
            <w:pPr>
              <w:pStyle w:val="NoSpacing"/>
            </w:pPr>
            <w:r>
              <w:t>External Communications:</w:t>
            </w:r>
          </w:p>
          <w:p w:rsidR="005550C7" w:rsidRDefault="005550C7" w:rsidP="007604E2">
            <w:pPr>
              <w:pStyle w:val="NoSpacing"/>
            </w:pPr>
            <w:r>
              <w:t>Written</w:t>
            </w:r>
          </w:p>
          <w:p w:rsidR="005550C7" w:rsidRDefault="005550C7" w:rsidP="007604E2">
            <w:pPr>
              <w:pStyle w:val="NoSpacing"/>
            </w:pPr>
            <w:r>
              <w:t>Social Media</w:t>
            </w:r>
          </w:p>
          <w:p w:rsidR="005550C7" w:rsidRPr="006F3F9C" w:rsidRDefault="005550C7" w:rsidP="007604E2">
            <w:pPr>
              <w:pStyle w:val="NoSpacing"/>
            </w:pPr>
            <w:r>
              <w:t>Press</w:t>
            </w:r>
          </w:p>
        </w:tc>
        <w:tc>
          <w:tcPr>
            <w:tcW w:w="3332" w:type="dxa"/>
          </w:tcPr>
          <w:p w:rsidR="004234DA" w:rsidRDefault="005550C7" w:rsidP="004234DA">
            <w:pPr>
              <w:pStyle w:val="NoSpacing"/>
            </w:pPr>
            <w:r w:rsidRPr="00BF5E74">
              <w:t xml:space="preserve">Have increased the use of </w:t>
            </w:r>
            <w:r>
              <w:t>social media and now we link th</w:t>
            </w:r>
            <w:r w:rsidRPr="00BF5E74">
              <w:t xml:space="preserve">e webpage message with Facebook, Twitter </w:t>
            </w:r>
            <w:r>
              <w:t>and In</w:t>
            </w:r>
            <w:r w:rsidRPr="00BF5E74">
              <w:t>sta</w:t>
            </w:r>
            <w:r>
              <w:t>g</w:t>
            </w:r>
            <w:r w:rsidRPr="00BF5E74">
              <w:t xml:space="preserve">ram. </w:t>
            </w:r>
          </w:p>
          <w:p w:rsidR="005550C7" w:rsidRPr="00BF5E74" w:rsidRDefault="004234DA" w:rsidP="004234DA">
            <w:pPr>
              <w:pStyle w:val="NoSpacing"/>
            </w:pPr>
            <w:r>
              <w:t>Have</w:t>
            </w:r>
            <w:r w:rsidR="005550C7" w:rsidRPr="00BF5E74">
              <w:t xml:space="preserve"> Zoom membership which </w:t>
            </w:r>
            <w:r w:rsidR="005550C7">
              <w:t>h</w:t>
            </w:r>
            <w:r w:rsidR="005550C7" w:rsidRPr="00BF5E74">
              <w:t>as been used for internation</w:t>
            </w:r>
            <w:r w:rsidR="005550C7">
              <w:t>al</w:t>
            </w:r>
            <w:r w:rsidR="005550C7" w:rsidRPr="00BF5E74">
              <w:t xml:space="preserve"> meetings and live streaming meetings and conferences. </w:t>
            </w:r>
          </w:p>
        </w:tc>
        <w:tc>
          <w:tcPr>
            <w:tcW w:w="3283" w:type="dxa"/>
          </w:tcPr>
          <w:p w:rsidR="006A1D7C" w:rsidRDefault="006A1D7C" w:rsidP="005550C7">
            <w:pPr>
              <w:pStyle w:val="NoSpacing"/>
            </w:pPr>
            <w:r>
              <w:t xml:space="preserve">The following are examples of enhanced internal communications: </w:t>
            </w:r>
          </w:p>
          <w:p w:rsidR="006A1D7C" w:rsidRDefault="001F1E52" w:rsidP="005550C7">
            <w:pPr>
              <w:pStyle w:val="NoSpacing"/>
            </w:pPr>
            <w:r>
              <w:t>1. Use of Zoom</w:t>
            </w:r>
          </w:p>
          <w:p w:rsidR="006A1D7C" w:rsidRDefault="006A1D7C" w:rsidP="005550C7">
            <w:pPr>
              <w:pStyle w:val="NoSpacing"/>
            </w:pPr>
            <w:r>
              <w:t>2. CCVI confidential site on the Website.</w:t>
            </w:r>
          </w:p>
          <w:p w:rsidR="005550C7" w:rsidRDefault="005550C7" w:rsidP="005550C7">
            <w:pPr>
              <w:pStyle w:val="NoSpacing"/>
            </w:pPr>
            <w:r>
              <w:t xml:space="preserve">Examples of </w:t>
            </w:r>
            <w:r w:rsidR="005E146B">
              <w:t xml:space="preserve">increased </w:t>
            </w:r>
            <w:r>
              <w:t xml:space="preserve">external </w:t>
            </w:r>
            <w:r w:rsidR="005E146B">
              <w:t xml:space="preserve"> communications to increase our visibility</w:t>
            </w:r>
          </w:p>
          <w:p w:rsidR="005E146B" w:rsidRDefault="006A1D7C" w:rsidP="005550C7">
            <w:pPr>
              <w:pStyle w:val="NoSpacing"/>
            </w:pPr>
            <w:r>
              <w:t>1. Houston Chronicle articles.</w:t>
            </w:r>
          </w:p>
          <w:p w:rsidR="006A1D7C" w:rsidRDefault="00A04AEA" w:rsidP="005550C7">
            <w:pPr>
              <w:pStyle w:val="NoSpacing"/>
            </w:pPr>
            <w:r>
              <w:t xml:space="preserve">2. </w:t>
            </w:r>
            <w:r w:rsidR="006A1D7C">
              <w:t>Digital Displays at VDM</w:t>
            </w:r>
          </w:p>
          <w:p w:rsidR="006A1D7C" w:rsidRDefault="006A1D7C" w:rsidP="005550C7">
            <w:pPr>
              <w:pStyle w:val="NoSpacing"/>
            </w:pPr>
            <w:r>
              <w:t>3. VDM Chapel Tour Video</w:t>
            </w:r>
          </w:p>
          <w:p w:rsidR="006A1D7C" w:rsidRDefault="006A1D7C" w:rsidP="005550C7">
            <w:pPr>
              <w:pStyle w:val="NoSpacing"/>
            </w:pPr>
          </w:p>
          <w:p w:rsidR="006A1D7C" w:rsidRDefault="006A1D7C" w:rsidP="006A1D7C">
            <w:pPr>
              <w:pStyle w:val="NoSpacing"/>
            </w:pPr>
            <w:r>
              <w:t>Examples of the adoption of technology for internal and external communications.</w:t>
            </w:r>
          </w:p>
          <w:p w:rsidR="006A1D7C" w:rsidRDefault="00BD69EA" w:rsidP="006A1D7C">
            <w:pPr>
              <w:pStyle w:val="NoSpacing"/>
            </w:pPr>
            <w:r>
              <w:t>1.Increas</w:t>
            </w:r>
            <w:r w:rsidR="006A1D7C">
              <w:t>ed use of social media</w:t>
            </w:r>
          </w:p>
          <w:p w:rsidR="006A1D7C" w:rsidRDefault="006A1D7C" w:rsidP="006A1D7C">
            <w:pPr>
              <w:pStyle w:val="NoSpacing"/>
            </w:pPr>
            <w:r>
              <w:t xml:space="preserve">2. </w:t>
            </w:r>
            <w:r w:rsidRPr="0062289F">
              <w:rPr>
                <w:i/>
              </w:rPr>
              <w:t>The Word Among Us</w:t>
            </w:r>
            <w:r>
              <w:t xml:space="preserve"> on our Website</w:t>
            </w:r>
          </w:p>
          <w:p w:rsidR="006A1D7C" w:rsidRDefault="006A1D7C" w:rsidP="006A1D7C">
            <w:pPr>
              <w:pStyle w:val="NoSpacing"/>
            </w:pPr>
            <w:r>
              <w:t xml:space="preserve">3. WordShare published periodically. </w:t>
            </w:r>
          </w:p>
          <w:p w:rsidR="006A1D7C" w:rsidRDefault="006A1D7C" w:rsidP="006A1D7C">
            <w:pPr>
              <w:pStyle w:val="NoSpacing"/>
            </w:pPr>
            <w:r>
              <w:t>4. Improvements with the publication of News and Notes.</w:t>
            </w:r>
          </w:p>
          <w:p w:rsidR="006A1D7C" w:rsidRDefault="006A1D7C" w:rsidP="006A1D7C">
            <w:pPr>
              <w:pStyle w:val="NoSpacing"/>
            </w:pPr>
            <w:r>
              <w:t>5. Zoom Webinars</w:t>
            </w:r>
          </w:p>
          <w:p w:rsidR="00110B77" w:rsidRDefault="00110B77" w:rsidP="006A1D7C">
            <w:pPr>
              <w:pStyle w:val="NoSpacing"/>
            </w:pPr>
            <w:r>
              <w:t>6. Electronic communication.</w:t>
            </w:r>
          </w:p>
          <w:p w:rsidR="00AA2CD0" w:rsidRDefault="00AA2CD0" w:rsidP="006A1D7C">
            <w:pPr>
              <w:pStyle w:val="NoSpacing"/>
            </w:pPr>
            <w:r>
              <w:t xml:space="preserve">7. QR technology for Ruah reservation. </w:t>
            </w:r>
          </w:p>
          <w:p w:rsidR="006A1D7C" w:rsidRDefault="006A1D7C" w:rsidP="006A1D7C">
            <w:pPr>
              <w:pStyle w:val="NoSpacing"/>
            </w:pPr>
          </w:p>
          <w:p w:rsidR="006A1D7C" w:rsidRDefault="006A1D7C" w:rsidP="006A1D7C">
            <w:pPr>
              <w:pStyle w:val="NoSpacing"/>
            </w:pPr>
            <w:r>
              <w:t>Examples of education and equipment for use of social media and technology for communications.</w:t>
            </w:r>
          </w:p>
          <w:p w:rsidR="00BA4C16" w:rsidRDefault="006A1D7C" w:rsidP="00A04AEA">
            <w:pPr>
              <w:pStyle w:val="NoSpacing"/>
              <w:numPr>
                <w:ilvl w:val="0"/>
                <w:numId w:val="27"/>
              </w:numPr>
            </w:pPr>
            <w:r>
              <w:t>Ongoing</w:t>
            </w:r>
          </w:p>
        </w:tc>
      </w:tr>
      <w:tr w:rsidR="005E146B" w:rsidTr="000D6D07">
        <w:tc>
          <w:tcPr>
            <w:tcW w:w="833" w:type="dxa"/>
          </w:tcPr>
          <w:p w:rsidR="005E146B" w:rsidRDefault="005E146B" w:rsidP="007604E2">
            <w:pPr>
              <w:pStyle w:val="NoSpacing"/>
            </w:pPr>
            <w:r>
              <w:t>10/11</w:t>
            </w:r>
          </w:p>
        </w:tc>
        <w:tc>
          <w:tcPr>
            <w:tcW w:w="2097" w:type="dxa"/>
            <w:shd w:val="clear" w:color="auto" w:fill="auto"/>
          </w:tcPr>
          <w:p w:rsidR="005E146B" w:rsidRDefault="005E146B" w:rsidP="007604E2">
            <w:pPr>
              <w:pStyle w:val="NoSpacing"/>
            </w:pPr>
            <w:r>
              <w:t>Corporate stance:  Review and Update Policy</w:t>
            </w:r>
          </w:p>
          <w:p w:rsidR="005E146B" w:rsidRDefault="005E146B" w:rsidP="007604E2">
            <w:pPr>
              <w:pStyle w:val="NoSpacing"/>
            </w:pPr>
            <w:r>
              <w:t>Social Concerns:  Specific actions to engage with our co-ministers/supporters to shape our external environment in service of the poor and marginalized</w:t>
            </w:r>
          </w:p>
        </w:tc>
        <w:tc>
          <w:tcPr>
            <w:tcW w:w="2286" w:type="dxa"/>
          </w:tcPr>
          <w:p w:rsidR="005E146B" w:rsidRDefault="005E146B" w:rsidP="007604E2">
            <w:pPr>
              <w:pStyle w:val="NoSpacing"/>
            </w:pPr>
            <w:r>
              <w:t>Congregational Leadership</w:t>
            </w:r>
          </w:p>
          <w:p w:rsidR="005E146B" w:rsidRDefault="005E146B" w:rsidP="007604E2">
            <w:pPr>
              <w:pStyle w:val="NoSpacing"/>
            </w:pPr>
          </w:p>
          <w:p w:rsidR="005E146B" w:rsidRDefault="005E146B" w:rsidP="007604E2">
            <w:pPr>
              <w:pStyle w:val="NoSpacing"/>
            </w:pPr>
            <w:r>
              <w:t>Office of Social Concerns</w:t>
            </w:r>
          </w:p>
        </w:tc>
        <w:tc>
          <w:tcPr>
            <w:tcW w:w="2785" w:type="dxa"/>
          </w:tcPr>
          <w:p w:rsidR="005E146B" w:rsidRDefault="005E146B" w:rsidP="007604E2">
            <w:pPr>
              <w:pStyle w:val="NoSpacing"/>
            </w:pPr>
            <w:r>
              <w:t>What official corporate stances do we have?</w:t>
            </w:r>
          </w:p>
          <w:p w:rsidR="005E146B" w:rsidRDefault="005E146B" w:rsidP="007604E2">
            <w:pPr>
              <w:pStyle w:val="NoSpacing"/>
            </w:pPr>
            <w:r>
              <w:t>Death Penalty</w:t>
            </w:r>
          </w:p>
          <w:p w:rsidR="005E146B" w:rsidRDefault="005E146B" w:rsidP="007604E2">
            <w:pPr>
              <w:pStyle w:val="NoSpacing"/>
            </w:pPr>
            <w:r>
              <w:t>Care of Creation</w:t>
            </w:r>
          </w:p>
          <w:p w:rsidR="005E146B" w:rsidRDefault="005E146B" w:rsidP="007604E2">
            <w:pPr>
              <w:pStyle w:val="NoSpacing"/>
            </w:pPr>
            <w:r>
              <w:t>Others</w:t>
            </w:r>
          </w:p>
          <w:p w:rsidR="005E146B" w:rsidRDefault="005E146B" w:rsidP="007604E2">
            <w:pPr>
              <w:pStyle w:val="NoSpacing"/>
            </w:pPr>
            <w:r>
              <w:t>Recent efforts relating to:</w:t>
            </w:r>
          </w:p>
          <w:p w:rsidR="005E146B" w:rsidRDefault="005E146B" w:rsidP="007604E2">
            <w:pPr>
              <w:pStyle w:val="NoSpacing"/>
            </w:pPr>
            <w:r>
              <w:t>Human Trafficking</w:t>
            </w:r>
          </w:p>
          <w:p w:rsidR="005E146B" w:rsidRDefault="005E146B" w:rsidP="007604E2">
            <w:pPr>
              <w:pStyle w:val="NoSpacing"/>
            </w:pPr>
            <w:r>
              <w:t>Immigration</w:t>
            </w:r>
          </w:p>
          <w:p w:rsidR="005E146B" w:rsidRDefault="005E146B" w:rsidP="007604E2">
            <w:pPr>
              <w:pStyle w:val="NoSpacing"/>
            </w:pPr>
            <w:r>
              <w:t>Vulnerable Families</w:t>
            </w:r>
          </w:p>
          <w:p w:rsidR="005E146B" w:rsidRDefault="005E146B" w:rsidP="007604E2">
            <w:pPr>
              <w:pStyle w:val="NoSpacing"/>
            </w:pPr>
            <w:r>
              <w:t>Ecology</w:t>
            </w:r>
          </w:p>
          <w:p w:rsidR="005E146B" w:rsidRDefault="005E146B" w:rsidP="007604E2">
            <w:pPr>
              <w:pStyle w:val="NoSpacing"/>
            </w:pPr>
          </w:p>
        </w:tc>
        <w:tc>
          <w:tcPr>
            <w:tcW w:w="3332" w:type="dxa"/>
          </w:tcPr>
          <w:p w:rsidR="005E146B" w:rsidRPr="00BF5E74" w:rsidRDefault="005E146B" w:rsidP="007604E2">
            <w:pPr>
              <w:pStyle w:val="NoSpacing"/>
            </w:pPr>
            <w:r w:rsidRPr="00BF5E74">
              <w:t xml:space="preserve">Corporate stances reviewed during Chapter 2018 and discussed at Regional visits by Leadership in 2018-19.  </w:t>
            </w:r>
          </w:p>
          <w:p w:rsidR="005E146B" w:rsidRPr="00BF5E74" w:rsidRDefault="005E146B" w:rsidP="007604E2">
            <w:pPr>
              <w:pStyle w:val="NoSpacing"/>
            </w:pPr>
            <w:r>
              <w:t>Significant work has</w:t>
            </w:r>
            <w:r w:rsidRPr="00BF5E74">
              <w:t xml:space="preserve"> been done on the Care of God’s creation.</w:t>
            </w:r>
          </w:p>
          <w:p w:rsidR="005E146B" w:rsidRDefault="005E146B" w:rsidP="007604E2">
            <w:pPr>
              <w:pStyle w:val="NoSpacing"/>
            </w:pPr>
            <w:r w:rsidRPr="00BF5E74">
              <w:t>Targeted grants are given to support the following priorities</w:t>
            </w:r>
            <w:r>
              <w:t>:</w:t>
            </w:r>
          </w:p>
          <w:p w:rsidR="005E146B" w:rsidRDefault="005E146B" w:rsidP="007604E2">
            <w:pPr>
              <w:pStyle w:val="NoSpacing"/>
            </w:pPr>
            <w:r>
              <w:t>Human Trafficking</w:t>
            </w:r>
          </w:p>
          <w:p w:rsidR="005E146B" w:rsidRDefault="005E146B" w:rsidP="007604E2">
            <w:pPr>
              <w:pStyle w:val="NoSpacing"/>
            </w:pPr>
            <w:r>
              <w:t>Immigration</w:t>
            </w:r>
          </w:p>
          <w:p w:rsidR="005E146B" w:rsidRDefault="005E146B" w:rsidP="007604E2">
            <w:pPr>
              <w:pStyle w:val="NoSpacing"/>
            </w:pPr>
            <w:r>
              <w:t>Vulnerable Families</w:t>
            </w:r>
          </w:p>
          <w:p w:rsidR="005E146B" w:rsidRDefault="005E146B" w:rsidP="007604E2">
            <w:pPr>
              <w:pStyle w:val="NoSpacing"/>
              <w:rPr>
                <w:highlight w:val="yellow"/>
              </w:rPr>
            </w:pPr>
            <w:r>
              <w:t xml:space="preserve">Ecology </w:t>
            </w:r>
          </w:p>
        </w:tc>
        <w:tc>
          <w:tcPr>
            <w:tcW w:w="3283" w:type="dxa"/>
          </w:tcPr>
          <w:p w:rsidR="005E146B" w:rsidRDefault="008D1353" w:rsidP="005E146B">
            <w:pPr>
              <w:pStyle w:val="NoSpacing"/>
            </w:pPr>
            <w:r>
              <w:t xml:space="preserve">Programs to enhance Care of Creation include: </w:t>
            </w:r>
          </w:p>
          <w:p w:rsidR="005E146B" w:rsidRDefault="00110B77" w:rsidP="005E146B">
            <w:pPr>
              <w:pStyle w:val="NoSpacing"/>
            </w:pPr>
            <w:r>
              <w:t xml:space="preserve">1.Waste </w:t>
            </w:r>
            <w:r w:rsidR="008D1353">
              <w:t>Audit through Zero Waste Strategies</w:t>
            </w:r>
          </w:p>
          <w:p w:rsidR="008D1353" w:rsidRDefault="008D1353" w:rsidP="005E146B">
            <w:pPr>
              <w:pStyle w:val="NoSpacing"/>
            </w:pPr>
            <w:r>
              <w:t>2. Called to Conversion: Laudato Si and Catholic Eco</w:t>
            </w:r>
            <w:r w:rsidR="00FF0C31">
              <w:t xml:space="preserve">logical Awakening Conference </w:t>
            </w:r>
            <w:r w:rsidR="00B713B5">
              <w:t>at</w:t>
            </w:r>
            <w:r w:rsidR="00FF0C31">
              <w:t xml:space="preserve"> Villa de Matel.</w:t>
            </w:r>
          </w:p>
          <w:p w:rsidR="009F522A" w:rsidRDefault="008D1353" w:rsidP="008D1353">
            <w:pPr>
              <w:pStyle w:val="NoSpacing"/>
            </w:pPr>
            <w:r>
              <w:t>3. Two half-day staff retreats for Villa Associates to do an “examination of consciousness” about their relationship with nature.</w:t>
            </w:r>
          </w:p>
          <w:p w:rsidR="008D1353" w:rsidRDefault="009F522A" w:rsidP="009F522A">
            <w:pPr>
              <w:pStyle w:val="NoSpacing"/>
              <w:rPr>
                <w:sz w:val="24"/>
              </w:rPr>
            </w:pPr>
            <w:r>
              <w:t xml:space="preserve">4. Spring 2019 </w:t>
            </w:r>
            <w:r w:rsidR="004B36FA">
              <w:t>ARCs focus</w:t>
            </w:r>
            <w:r>
              <w:t xml:space="preserve"> on Care of Creation with</w:t>
            </w:r>
            <w:r w:rsidR="00EC303C">
              <w:t xml:space="preserve"> a</w:t>
            </w:r>
            <w:r>
              <w:t xml:space="preserve"> speaker, discussion, questions, and suggested resources.</w:t>
            </w:r>
          </w:p>
          <w:p w:rsidR="004B36FA" w:rsidRPr="00D66837" w:rsidRDefault="00C46C4E" w:rsidP="009F522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4B36FA">
              <w:rPr>
                <w:sz w:val="24"/>
              </w:rPr>
              <w:t xml:space="preserve">Composting at Villa de Matel campus and St. Austin Center with continuous evaluation </w:t>
            </w:r>
            <w:r w:rsidR="00BC3DDD">
              <w:rPr>
                <w:sz w:val="24"/>
              </w:rPr>
              <w:t xml:space="preserve">and ongoing </w:t>
            </w:r>
            <w:r w:rsidR="004B36FA">
              <w:rPr>
                <w:sz w:val="24"/>
              </w:rPr>
              <w:t xml:space="preserve">education. </w:t>
            </w:r>
          </w:p>
          <w:p w:rsidR="005E146B" w:rsidRDefault="00FF0C31" w:rsidP="005E146B">
            <w:pPr>
              <w:pStyle w:val="NoSpacing"/>
            </w:pPr>
            <w:r>
              <w:t>6. Earth Day Celebration at Dubuis Conference Center.</w:t>
            </w:r>
          </w:p>
          <w:p w:rsidR="00FF0C31" w:rsidRDefault="00FF0C31" w:rsidP="005E146B">
            <w:pPr>
              <w:pStyle w:val="NoSpacing"/>
            </w:pPr>
          </w:p>
          <w:p w:rsidR="005E146B" w:rsidRDefault="00BC3DDD" w:rsidP="005E146B">
            <w:pPr>
              <w:pStyle w:val="NoSpacing"/>
            </w:pPr>
            <w:r>
              <w:t xml:space="preserve">Community Investments, Dubuis and Claude Marie </w:t>
            </w:r>
            <w:r w:rsidR="00011D14">
              <w:t>Grants awarded to the following congregational priorities:</w:t>
            </w:r>
          </w:p>
          <w:p w:rsidR="00011D14" w:rsidRDefault="00297E80" w:rsidP="00297E80">
            <w:pPr>
              <w:pStyle w:val="NoSpacing"/>
            </w:pPr>
            <w:r>
              <w:t>1. Care of Creation.</w:t>
            </w:r>
          </w:p>
          <w:p w:rsidR="00297E80" w:rsidRDefault="00297E80" w:rsidP="00297E80">
            <w:pPr>
              <w:pStyle w:val="NoSpacing"/>
            </w:pPr>
            <w:r>
              <w:t>2. Immigration Reform.</w:t>
            </w:r>
          </w:p>
          <w:p w:rsidR="00297E80" w:rsidRDefault="00297E80" w:rsidP="00297E80">
            <w:pPr>
              <w:pStyle w:val="NoSpacing"/>
            </w:pPr>
            <w:r>
              <w:t>3. Human Trafficking.</w:t>
            </w:r>
          </w:p>
          <w:p w:rsidR="00297E80" w:rsidRDefault="00297E80" w:rsidP="00BA4C16">
            <w:pPr>
              <w:pStyle w:val="NoSpacing"/>
            </w:pPr>
            <w:r>
              <w:t xml:space="preserve">4. Vulnerable Families which include women, children and youth at risk, as well as programs that serve these communities by increasing access to affordable housing and literacy education. </w:t>
            </w:r>
          </w:p>
        </w:tc>
      </w:tr>
      <w:tr w:rsidR="005E146B" w:rsidTr="000D6D07">
        <w:tc>
          <w:tcPr>
            <w:tcW w:w="833" w:type="dxa"/>
          </w:tcPr>
          <w:p w:rsidR="005E146B" w:rsidRDefault="005E146B" w:rsidP="007604E2">
            <w:pPr>
              <w:pStyle w:val="NoSpacing"/>
            </w:pPr>
            <w:r>
              <w:t>12</w:t>
            </w:r>
          </w:p>
        </w:tc>
        <w:tc>
          <w:tcPr>
            <w:tcW w:w="2097" w:type="dxa"/>
            <w:shd w:val="clear" w:color="auto" w:fill="auto"/>
          </w:tcPr>
          <w:p w:rsidR="005E146B" w:rsidRDefault="005E146B" w:rsidP="007604E2">
            <w:pPr>
              <w:pStyle w:val="NoSpacing"/>
            </w:pPr>
            <w:r>
              <w:t>External Support:  Grow external financial and In-k</w:t>
            </w:r>
            <w:r w:rsidR="00F94C5C">
              <w:t>ind support to ensure long term</w:t>
            </w:r>
            <w:r>
              <w:t xml:space="preserve"> sustainability.</w:t>
            </w:r>
          </w:p>
          <w:p w:rsidR="005E146B" w:rsidRDefault="005E146B" w:rsidP="007604E2">
            <w:pPr>
              <w:pStyle w:val="NoSpacing"/>
            </w:pPr>
            <w:r>
              <w:t>Develop business plan and budgets for US ministries</w:t>
            </w:r>
          </w:p>
          <w:p w:rsidR="005E146B" w:rsidRDefault="005E146B" w:rsidP="007604E2">
            <w:pPr>
              <w:pStyle w:val="NoSpacing"/>
            </w:pPr>
            <w:r>
              <w:t>Explore opportunities to generate new resources to sustain and support US ministries</w:t>
            </w:r>
          </w:p>
        </w:tc>
        <w:tc>
          <w:tcPr>
            <w:tcW w:w="2286" w:type="dxa"/>
          </w:tcPr>
          <w:p w:rsidR="005E146B" w:rsidRDefault="005E146B" w:rsidP="007604E2">
            <w:pPr>
              <w:pStyle w:val="NoSpacing"/>
            </w:pPr>
            <w:r>
              <w:t>Congregational Leadership</w:t>
            </w:r>
          </w:p>
          <w:p w:rsidR="004234DA" w:rsidRDefault="004234DA" w:rsidP="007604E2">
            <w:pPr>
              <w:pStyle w:val="NoSpacing"/>
            </w:pPr>
            <w:r>
              <w:t>Villa Campus administration</w:t>
            </w:r>
          </w:p>
        </w:tc>
        <w:tc>
          <w:tcPr>
            <w:tcW w:w="2785" w:type="dxa"/>
          </w:tcPr>
          <w:p w:rsidR="005E146B" w:rsidRPr="00541808" w:rsidRDefault="005E146B" w:rsidP="007604E2">
            <w:pPr>
              <w:pStyle w:val="NoSpacing"/>
              <w:rPr>
                <w:highlight w:val="yellow"/>
              </w:rPr>
            </w:pPr>
          </w:p>
        </w:tc>
        <w:tc>
          <w:tcPr>
            <w:tcW w:w="3332" w:type="dxa"/>
          </w:tcPr>
          <w:p w:rsidR="005E146B" w:rsidRDefault="005E146B" w:rsidP="007604E2">
            <w:pPr>
              <w:pStyle w:val="NoSpacing"/>
              <w:rPr>
                <w:highlight w:val="yellow"/>
              </w:rPr>
            </w:pPr>
            <w:r w:rsidRPr="00EB5882">
              <w:t>Focused planning and awareness of sustainability in terms of levels of service, e.g. Ruah increased number of retreatants served and therefore income</w:t>
            </w:r>
          </w:p>
        </w:tc>
        <w:tc>
          <w:tcPr>
            <w:tcW w:w="3283" w:type="dxa"/>
          </w:tcPr>
          <w:p w:rsidR="004234DA" w:rsidRDefault="00245496" w:rsidP="005550C7">
            <w:pPr>
              <w:pStyle w:val="NoSpacing"/>
            </w:pPr>
            <w:r>
              <w:t>1.Mission Appeals</w:t>
            </w:r>
          </w:p>
          <w:p w:rsidR="004234DA" w:rsidRDefault="00245496" w:rsidP="00245496">
            <w:pPr>
              <w:pStyle w:val="NoSpacing"/>
            </w:pPr>
            <w:r>
              <w:t>2. Increase in number of retreatants coming to RUAH</w:t>
            </w:r>
          </w:p>
          <w:p w:rsidR="00BC3DDD" w:rsidRDefault="00BC3DDD" w:rsidP="00245496">
            <w:pPr>
              <w:pStyle w:val="NoSpacing"/>
            </w:pPr>
            <w:r>
              <w:t>3. Donations from Benefactors</w:t>
            </w:r>
          </w:p>
          <w:p w:rsidR="00BA4C16" w:rsidRDefault="00BA4C16" w:rsidP="00245496">
            <w:pPr>
              <w:pStyle w:val="NoSpacing"/>
            </w:pPr>
            <w:r>
              <w:t>4. Significant Sponsorship Fee (CHRISTUS)</w:t>
            </w:r>
          </w:p>
        </w:tc>
      </w:tr>
    </w:tbl>
    <w:p w:rsidR="008E65D5" w:rsidRDefault="008E65D5"/>
    <w:sectPr w:rsidR="008E65D5" w:rsidSect="00D66A21">
      <w:footerReference w:type="default" r:id="rId8"/>
      <w:pgSz w:w="15840" w:h="12240" w:orient="landscape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BE" w:rsidRDefault="003014BE" w:rsidP="00D66A21">
      <w:pPr>
        <w:spacing w:after="0" w:line="240" w:lineRule="auto"/>
      </w:pPr>
      <w:r>
        <w:separator/>
      </w:r>
    </w:p>
  </w:endnote>
  <w:endnote w:type="continuationSeparator" w:id="0">
    <w:p w:rsidR="003014BE" w:rsidRDefault="003014BE" w:rsidP="00D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209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9F0" w:rsidRDefault="002D19F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E7D">
          <w:rPr>
            <w:noProof/>
          </w:rPr>
          <w:t>2</w:t>
        </w:r>
        <w:r>
          <w:rPr>
            <w:noProof/>
          </w:rPr>
          <w:fldChar w:fldCharType="end"/>
        </w:r>
      </w:p>
      <w:p w:rsidR="002D19F0" w:rsidRDefault="002D19F0" w:rsidP="002D19F0">
        <w:pPr>
          <w:pStyle w:val="Footer"/>
          <w:jc w:val="right"/>
        </w:pPr>
        <w:r>
          <w:rPr>
            <w:noProof/>
          </w:rPr>
          <w:t xml:space="preserve">February, 2020 – </w:t>
        </w:r>
        <w:r w:rsidRPr="002D19F0">
          <w:rPr>
            <w:noProof/>
            <w:u w:val="single"/>
          </w:rPr>
          <w:t>All</w:t>
        </w:r>
        <w:r>
          <w:rPr>
            <w:noProof/>
          </w:rPr>
          <w:t xml:space="preserve"> Sections updated</w:t>
        </w:r>
      </w:p>
    </w:sdtContent>
  </w:sdt>
  <w:p w:rsidR="00D66A21" w:rsidRPr="002D19F0" w:rsidRDefault="00D66A21" w:rsidP="002D19F0">
    <w:pPr>
      <w:pStyle w:val="Footer"/>
      <w:tabs>
        <w:tab w:val="clear" w:pos="4680"/>
        <w:tab w:val="clear" w:pos="9360"/>
        <w:tab w:val="center" w:pos="648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BE" w:rsidRDefault="003014BE" w:rsidP="00D66A21">
      <w:pPr>
        <w:spacing w:after="0" w:line="240" w:lineRule="auto"/>
      </w:pPr>
      <w:r>
        <w:separator/>
      </w:r>
    </w:p>
  </w:footnote>
  <w:footnote w:type="continuationSeparator" w:id="0">
    <w:p w:rsidR="003014BE" w:rsidRDefault="003014BE" w:rsidP="00D6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F2B"/>
    <w:multiLevelType w:val="hybridMultilevel"/>
    <w:tmpl w:val="163C5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1C40"/>
    <w:multiLevelType w:val="hybridMultilevel"/>
    <w:tmpl w:val="B5809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55CC"/>
    <w:multiLevelType w:val="hybridMultilevel"/>
    <w:tmpl w:val="DC8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5C4"/>
    <w:multiLevelType w:val="hybridMultilevel"/>
    <w:tmpl w:val="DAA2161E"/>
    <w:lvl w:ilvl="0" w:tplc="06240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742E5"/>
    <w:multiLevelType w:val="hybridMultilevel"/>
    <w:tmpl w:val="4D201FD4"/>
    <w:lvl w:ilvl="0" w:tplc="B492F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02A25"/>
    <w:multiLevelType w:val="hybridMultilevel"/>
    <w:tmpl w:val="56E4D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D55E2A"/>
    <w:multiLevelType w:val="hybridMultilevel"/>
    <w:tmpl w:val="AEE2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B0BD4"/>
    <w:multiLevelType w:val="hybridMultilevel"/>
    <w:tmpl w:val="9194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C32C4"/>
    <w:multiLevelType w:val="hybridMultilevel"/>
    <w:tmpl w:val="80C8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333F"/>
    <w:multiLevelType w:val="hybridMultilevel"/>
    <w:tmpl w:val="4D2C0B48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226C331F"/>
    <w:multiLevelType w:val="hybridMultilevel"/>
    <w:tmpl w:val="BCB8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F7B34"/>
    <w:multiLevelType w:val="hybridMultilevel"/>
    <w:tmpl w:val="AC3E5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11069"/>
    <w:multiLevelType w:val="hybridMultilevel"/>
    <w:tmpl w:val="F7C03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30789"/>
    <w:multiLevelType w:val="hybridMultilevel"/>
    <w:tmpl w:val="81FC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25035"/>
    <w:multiLevelType w:val="hybridMultilevel"/>
    <w:tmpl w:val="DA70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B2651"/>
    <w:multiLevelType w:val="hybridMultilevel"/>
    <w:tmpl w:val="8940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76CF2"/>
    <w:multiLevelType w:val="hybridMultilevel"/>
    <w:tmpl w:val="D096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32409"/>
    <w:multiLevelType w:val="hybridMultilevel"/>
    <w:tmpl w:val="4DE22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D3464"/>
    <w:multiLevelType w:val="hybridMultilevel"/>
    <w:tmpl w:val="6CE0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B6713"/>
    <w:multiLevelType w:val="hybridMultilevel"/>
    <w:tmpl w:val="1098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C2BAF"/>
    <w:multiLevelType w:val="hybridMultilevel"/>
    <w:tmpl w:val="30C41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B2502F"/>
    <w:multiLevelType w:val="hybridMultilevel"/>
    <w:tmpl w:val="0D467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3693"/>
    <w:multiLevelType w:val="hybridMultilevel"/>
    <w:tmpl w:val="B5809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B187E"/>
    <w:multiLevelType w:val="hybridMultilevel"/>
    <w:tmpl w:val="8878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53507"/>
    <w:multiLevelType w:val="hybridMultilevel"/>
    <w:tmpl w:val="36108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111D7"/>
    <w:multiLevelType w:val="hybridMultilevel"/>
    <w:tmpl w:val="B41E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832C2"/>
    <w:multiLevelType w:val="hybridMultilevel"/>
    <w:tmpl w:val="006A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16"/>
  </w:num>
  <w:num w:numId="7">
    <w:abstractNumId w:val="26"/>
  </w:num>
  <w:num w:numId="8">
    <w:abstractNumId w:val="5"/>
  </w:num>
  <w:num w:numId="9">
    <w:abstractNumId w:val="13"/>
  </w:num>
  <w:num w:numId="10">
    <w:abstractNumId w:val="21"/>
  </w:num>
  <w:num w:numId="11">
    <w:abstractNumId w:val="2"/>
  </w:num>
  <w:num w:numId="12">
    <w:abstractNumId w:val="24"/>
  </w:num>
  <w:num w:numId="13">
    <w:abstractNumId w:val="9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1"/>
  </w:num>
  <w:num w:numId="19">
    <w:abstractNumId w:val="0"/>
  </w:num>
  <w:num w:numId="20">
    <w:abstractNumId w:val="3"/>
  </w:num>
  <w:num w:numId="21">
    <w:abstractNumId w:val="14"/>
  </w:num>
  <w:num w:numId="22">
    <w:abstractNumId w:val="19"/>
  </w:num>
  <w:num w:numId="23">
    <w:abstractNumId w:val="25"/>
  </w:num>
  <w:num w:numId="24">
    <w:abstractNumId w:val="22"/>
  </w:num>
  <w:num w:numId="25">
    <w:abstractNumId w:val="1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3tTQzMzAyMDEzszRR0lEKTi0uzszPAykwrAUASoX7eywAAAA="/>
  </w:docVars>
  <w:rsids>
    <w:rsidRoot w:val="008E65D5"/>
    <w:rsid w:val="00003F0C"/>
    <w:rsid w:val="00011D14"/>
    <w:rsid w:val="00020503"/>
    <w:rsid w:val="00024FA5"/>
    <w:rsid w:val="00033FCE"/>
    <w:rsid w:val="00043DA2"/>
    <w:rsid w:val="00056CB6"/>
    <w:rsid w:val="00060909"/>
    <w:rsid w:val="00070B51"/>
    <w:rsid w:val="000A741D"/>
    <w:rsid w:val="000D453F"/>
    <w:rsid w:val="000D6D07"/>
    <w:rsid w:val="000E2F2D"/>
    <w:rsid w:val="000F3361"/>
    <w:rsid w:val="00110B77"/>
    <w:rsid w:val="001343F5"/>
    <w:rsid w:val="001678E9"/>
    <w:rsid w:val="00182FDE"/>
    <w:rsid w:val="001A232B"/>
    <w:rsid w:val="001E1E41"/>
    <w:rsid w:val="001F1E52"/>
    <w:rsid w:val="0020774C"/>
    <w:rsid w:val="002257CF"/>
    <w:rsid w:val="0023500D"/>
    <w:rsid w:val="002448CE"/>
    <w:rsid w:val="00245496"/>
    <w:rsid w:val="00263E92"/>
    <w:rsid w:val="0026413F"/>
    <w:rsid w:val="00274A93"/>
    <w:rsid w:val="00287040"/>
    <w:rsid w:val="00297E80"/>
    <w:rsid w:val="002A7129"/>
    <w:rsid w:val="002B0B33"/>
    <w:rsid w:val="002B2E67"/>
    <w:rsid w:val="002B3E51"/>
    <w:rsid w:val="002B7B82"/>
    <w:rsid w:val="002C4CAB"/>
    <w:rsid w:val="002D19F0"/>
    <w:rsid w:val="003014BE"/>
    <w:rsid w:val="00310F01"/>
    <w:rsid w:val="003169BE"/>
    <w:rsid w:val="003238D9"/>
    <w:rsid w:val="00365E21"/>
    <w:rsid w:val="00382653"/>
    <w:rsid w:val="003C3DF2"/>
    <w:rsid w:val="003C5B71"/>
    <w:rsid w:val="003D4442"/>
    <w:rsid w:val="003F502B"/>
    <w:rsid w:val="00400B05"/>
    <w:rsid w:val="004234DA"/>
    <w:rsid w:val="00434D19"/>
    <w:rsid w:val="00440510"/>
    <w:rsid w:val="00450BDB"/>
    <w:rsid w:val="00452FE1"/>
    <w:rsid w:val="00455193"/>
    <w:rsid w:val="00491D69"/>
    <w:rsid w:val="004A0497"/>
    <w:rsid w:val="004B36FA"/>
    <w:rsid w:val="004B70C9"/>
    <w:rsid w:val="00506AEE"/>
    <w:rsid w:val="005550C7"/>
    <w:rsid w:val="00566793"/>
    <w:rsid w:val="005A5773"/>
    <w:rsid w:val="005B7058"/>
    <w:rsid w:val="005C5FFB"/>
    <w:rsid w:val="005E146B"/>
    <w:rsid w:val="005E5693"/>
    <w:rsid w:val="00634E7D"/>
    <w:rsid w:val="006354ED"/>
    <w:rsid w:val="0067170F"/>
    <w:rsid w:val="006A1D7C"/>
    <w:rsid w:val="006C545A"/>
    <w:rsid w:val="00706D17"/>
    <w:rsid w:val="00726B54"/>
    <w:rsid w:val="00770CEF"/>
    <w:rsid w:val="00771000"/>
    <w:rsid w:val="00772402"/>
    <w:rsid w:val="00783FCD"/>
    <w:rsid w:val="007863AA"/>
    <w:rsid w:val="007B1690"/>
    <w:rsid w:val="00814514"/>
    <w:rsid w:val="008C2681"/>
    <w:rsid w:val="008D1353"/>
    <w:rsid w:val="008E65D5"/>
    <w:rsid w:val="008E7557"/>
    <w:rsid w:val="008F6CD7"/>
    <w:rsid w:val="00900B36"/>
    <w:rsid w:val="009204F1"/>
    <w:rsid w:val="00933A10"/>
    <w:rsid w:val="0094094A"/>
    <w:rsid w:val="0096715C"/>
    <w:rsid w:val="009B0E8E"/>
    <w:rsid w:val="009B637B"/>
    <w:rsid w:val="009C428B"/>
    <w:rsid w:val="009D2A21"/>
    <w:rsid w:val="009F522A"/>
    <w:rsid w:val="00A04AEA"/>
    <w:rsid w:val="00A15A91"/>
    <w:rsid w:val="00A45D4A"/>
    <w:rsid w:val="00A67F43"/>
    <w:rsid w:val="00AA2CD0"/>
    <w:rsid w:val="00AF49E1"/>
    <w:rsid w:val="00B13438"/>
    <w:rsid w:val="00B3520E"/>
    <w:rsid w:val="00B44BE7"/>
    <w:rsid w:val="00B51BFF"/>
    <w:rsid w:val="00B65B90"/>
    <w:rsid w:val="00B713B5"/>
    <w:rsid w:val="00B8707F"/>
    <w:rsid w:val="00B97A21"/>
    <w:rsid w:val="00BA4C16"/>
    <w:rsid w:val="00BC3DDD"/>
    <w:rsid w:val="00BD69EA"/>
    <w:rsid w:val="00C05AAA"/>
    <w:rsid w:val="00C41594"/>
    <w:rsid w:val="00C46C4E"/>
    <w:rsid w:val="00C5436E"/>
    <w:rsid w:val="00C56805"/>
    <w:rsid w:val="00C950A4"/>
    <w:rsid w:val="00CA6A3B"/>
    <w:rsid w:val="00D04764"/>
    <w:rsid w:val="00D15885"/>
    <w:rsid w:val="00D30AFB"/>
    <w:rsid w:val="00D442F3"/>
    <w:rsid w:val="00D66A21"/>
    <w:rsid w:val="00D70D7A"/>
    <w:rsid w:val="00DA5BF6"/>
    <w:rsid w:val="00DA7DF1"/>
    <w:rsid w:val="00DD3ACF"/>
    <w:rsid w:val="00E12314"/>
    <w:rsid w:val="00E147BD"/>
    <w:rsid w:val="00E54F19"/>
    <w:rsid w:val="00E62D6F"/>
    <w:rsid w:val="00EC303C"/>
    <w:rsid w:val="00EC5AEE"/>
    <w:rsid w:val="00F0463E"/>
    <w:rsid w:val="00F562C6"/>
    <w:rsid w:val="00F91C25"/>
    <w:rsid w:val="00F94C5C"/>
    <w:rsid w:val="00FD2D86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5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5D5"/>
    <w:pPr>
      <w:spacing w:after="0" w:line="240" w:lineRule="auto"/>
    </w:pPr>
  </w:style>
  <w:style w:type="paragraph" w:customStyle="1" w:styleId="font7">
    <w:name w:val="font_7"/>
    <w:basedOn w:val="Normal"/>
    <w:rsid w:val="0096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8">
    <w:name w:val="color_28"/>
    <w:basedOn w:val="DefaultParagraphFont"/>
    <w:rsid w:val="0096715C"/>
  </w:style>
  <w:style w:type="character" w:customStyle="1" w:styleId="e24kjd">
    <w:name w:val="e24kjd"/>
    <w:basedOn w:val="DefaultParagraphFont"/>
    <w:rsid w:val="00310F01"/>
  </w:style>
  <w:style w:type="character" w:styleId="Hyperlink">
    <w:name w:val="Hyperlink"/>
    <w:basedOn w:val="DefaultParagraphFont"/>
    <w:uiPriority w:val="99"/>
    <w:semiHidden/>
    <w:unhideWhenUsed/>
    <w:rsid w:val="00310F0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10F0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A57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238D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D135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135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D6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21"/>
  </w:style>
  <w:style w:type="paragraph" w:styleId="Footer">
    <w:name w:val="footer"/>
    <w:basedOn w:val="Normal"/>
    <w:link w:val="FooterChar"/>
    <w:uiPriority w:val="99"/>
    <w:unhideWhenUsed/>
    <w:rsid w:val="00D6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21"/>
  </w:style>
  <w:style w:type="paragraph" w:styleId="BalloonText">
    <w:name w:val="Balloon Text"/>
    <w:basedOn w:val="Normal"/>
    <w:link w:val="BalloonTextChar"/>
    <w:uiPriority w:val="99"/>
    <w:semiHidden/>
    <w:unhideWhenUsed/>
    <w:rsid w:val="0081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5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5D5"/>
    <w:pPr>
      <w:spacing w:after="0" w:line="240" w:lineRule="auto"/>
    </w:pPr>
  </w:style>
  <w:style w:type="paragraph" w:customStyle="1" w:styleId="font7">
    <w:name w:val="font_7"/>
    <w:basedOn w:val="Normal"/>
    <w:rsid w:val="0096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8">
    <w:name w:val="color_28"/>
    <w:basedOn w:val="DefaultParagraphFont"/>
    <w:rsid w:val="0096715C"/>
  </w:style>
  <w:style w:type="character" w:customStyle="1" w:styleId="e24kjd">
    <w:name w:val="e24kjd"/>
    <w:basedOn w:val="DefaultParagraphFont"/>
    <w:rsid w:val="00310F01"/>
  </w:style>
  <w:style w:type="character" w:styleId="Hyperlink">
    <w:name w:val="Hyperlink"/>
    <w:basedOn w:val="DefaultParagraphFont"/>
    <w:uiPriority w:val="99"/>
    <w:semiHidden/>
    <w:unhideWhenUsed/>
    <w:rsid w:val="00310F0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10F0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A57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238D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D135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135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D6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21"/>
  </w:style>
  <w:style w:type="paragraph" w:styleId="Footer">
    <w:name w:val="footer"/>
    <w:basedOn w:val="Normal"/>
    <w:link w:val="FooterChar"/>
    <w:uiPriority w:val="99"/>
    <w:unhideWhenUsed/>
    <w:rsid w:val="00D6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21"/>
  </w:style>
  <w:style w:type="paragraph" w:styleId="BalloonText">
    <w:name w:val="Balloon Text"/>
    <w:basedOn w:val="Normal"/>
    <w:link w:val="BalloonTextChar"/>
    <w:uiPriority w:val="99"/>
    <w:semiHidden/>
    <w:unhideWhenUsed/>
    <w:rsid w:val="0081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2102</Words>
  <Characters>11986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 Ricca Dimalibot</cp:lastModifiedBy>
  <cp:revision>2</cp:revision>
  <cp:lastPrinted>2020-02-05T19:40:00Z</cp:lastPrinted>
  <dcterms:created xsi:type="dcterms:W3CDTF">2020-02-09T22:08:00Z</dcterms:created>
  <dcterms:modified xsi:type="dcterms:W3CDTF">2020-02-09T22:08:00Z</dcterms:modified>
</cp:coreProperties>
</file>